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D7D63" w14:textId="77777777" w:rsidR="0030553F" w:rsidRPr="008E3730" w:rsidRDefault="0030553F" w:rsidP="00A85A65">
      <w:pPr>
        <w:pStyle w:val="Standa1"/>
        <w:rPr>
          <w:rFonts w:ascii="Helvetica" w:hAnsi="Helvetica"/>
          <w:b/>
          <w:sz w:val="56"/>
          <w:lang w:val="fr-FR"/>
        </w:rPr>
      </w:pPr>
      <w:bookmarkStart w:id="0" w:name="_Toc311799353"/>
      <w:r w:rsidRPr="008E3730">
        <w:rPr>
          <w:rFonts w:ascii="Helvetica" w:hAnsi="Helvetica"/>
          <w:b/>
          <w:sz w:val="56"/>
          <w:lang w:val="fr-FR"/>
        </w:rPr>
        <w:t xml:space="preserve"> </w:t>
      </w:r>
    </w:p>
    <w:p w14:paraId="1BF03115" w14:textId="1B6C6099" w:rsidR="0030553F" w:rsidRPr="008E3730" w:rsidRDefault="0030553F" w:rsidP="00036BD3">
      <w:pPr>
        <w:pStyle w:val="Standa1"/>
        <w:jc w:val="right"/>
        <w:rPr>
          <w:rFonts w:ascii="Helvetica" w:hAnsi="Helvetica"/>
          <w:b/>
          <w:sz w:val="52"/>
          <w:lang w:val="fr-FR"/>
        </w:rPr>
      </w:pPr>
    </w:p>
    <w:p w14:paraId="6897BEAE" w14:textId="7D0B2957" w:rsidR="0030553F" w:rsidRPr="008E3730" w:rsidRDefault="00196690" w:rsidP="00036BD3">
      <w:pPr>
        <w:pStyle w:val="Standa1"/>
        <w:jc w:val="right"/>
        <w:rPr>
          <w:rFonts w:ascii="Helvetica" w:hAnsi="Helvetica"/>
          <w:b/>
          <w:sz w:val="52"/>
          <w:lang w:val="fr-FR"/>
        </w:rPr>
      </w:pPr>
      <w:bookmarkStart w:id="1" w:name="_GoBack"/>
      <w:r>
        <w:rPr>
          <w:rFonts w:ascii="Helvetica" w:hAnsi="Helvetica"/>
          <w:b/>
          <w:noProof/>
          <w:sz w:val="52"/>
          <w:lang w:val="de-DE" w:eastAsia="de-DE"/>
        </w:rPr>
        <w:drawing>
          <wp:inline distT="0" distB="0" distL="0" distR="0" wp14:anchorId="0FFD4F53" wp14:editId="77E6C9BB">
            <wp:extent cx="2382880" cy="21685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76" cy="216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9E49336" w14:textId="77777777" w:rsidR="0030553F" w:rsidRPr="008E3730" w:rsidRDefault="0030553F" w:rsidP="00196690">
      <w:pPr>
        <w:pStyle w:val="Standa1"/>
        <w:rPr>
          <w:rFonts w:ascii="Helvetica" w:hAnsi="Helvetica"/>
          <w:b/>
          <w:sz w:val="52"/>
          <w:lang w:val="fr-FR"/>
        </w:rPr>
      </w:pPr>
    </w:p>
    <w:bookmarkEnd w:id="0"/>
    <w:p w14:paraId="40F054A3" w14:textId="77777777" w:rsidR="0030553F" w:rsidRPr="008E3730" w:rsidRDefault="008E3730" w:rsidP="00036BD3">
      <w:pPr>
        <w:pStyle w:val="Standa1"/>
        <w:jc w:val="right"/>
        <w:rPr>
          <w:rFonts w:ascii="Helvetica" w:hAnsi="Helvetica"/>
          <w:b/>
          <w:sz w:val="52"/>
          <w:lang w:val="fr-FR"/>
        </w:rPr>
      </w:pPr>
      <w:r w:rsidRPr="008E3730">
        <w:rPr>
          <w:rFonts w:ascii="Helvetica" w:hAnsi="Helvetica"/>
          <w:b/>
          <w:sz w:val="52"/>
          <w:lang w:val="fr-FR"/>
        </w:rPr>
        <w:t>Parlement des Jeunes d’</w:t>
      </w:r>
      <w:proofErr w:type="spellStart"/>
      <w:r w:rsidRPr="008E3730">
        <w:rPr>
          <w:rFonts w:ascii="Helvetica" w:hAnsi="Helvetica"/>
          <w:b/>
          <w:sz w:val="52"/>
          <w:lang w:val="fr-FR"/>
        </w:rPr>
        <w:t>Exempleville</w:t>
      </w:r>
      <w:proofErr w:type="spellEnd"/>
    </w:p>
    <w:p w14:paraId="5EEBB8C5" w14:textId="77777777" w:rsidR="0030553F" w:rsidRPr="008E3730" w:rsidRDefault="008E3730" w:rsidP="00036BD3">
      <w:pPr>
        <w:pStyle w:val="Standa1"/>
        <w:jc w:val="right"/>
        <w:rPr>
          <w:rFonts w:ascii="Helvetica" w:hAnsi="Helvetica" w:cs="Arial"/>
          <w:b/>
          <w:sz w:val="52"/>
          <w:lang w:val="fr-FR"/>
        </w:rPr>
      </w:pPr>
      <w:r w:rsidRPr="008E3730">
        <w:rPr>
          <w:rFonts w:ascii="Helvetica" w:hAnsi="Helvetica" w:cs="Arial"/>
          <w:b/>
          <w:sz w:val="52"/>
          <w:lang w:val="fr-FR"/>
        </w:rPr>
        <w:t>Proje</w:t>
      </w:r>
      <w:r w:rsidR="00A927A9">
        <w:rPr>
          <w:rFonts w:ascii="Helvetica" w:hAnsi="Helvetica" w:cs="Arial"/>
          <w:b/>
          <w:sz w:val="52"/>
          <w:lang w:val="fr-FR"/>
        </w:rPr>
        <w:t xml:space="preserve">t </w:t>
      </w:r>
      <w:proofErr w:type="spellStart"/>
      <w:r w:rsidR="00063098" w:rsidRPr="008E3730">
        <w:rPr>
          <w:rFonts w:ascii="Helvetica" w:hAnsi="Helvetica" w:cs="Arial"/>
          <w:b/>
          <w:sz w:val="52"/>
          <w:lang w:val="fr-FR"/>
        </w:rPr>
        <w:t>Midnight</w:t>
      </w:r>
      <w:r w:rsidR="00A927A9">
        <w:rPr>
          <w:rFonts w:ascii="Helvetica" w:hAnsi="Helvetica" w:cs="Arial"/>
          <w:b/>
          <w:sz w:val="52"/>
          <w:lang w:val="fr-FR"/>
        </w:rPr>
        <w:t>Sports</w:t>
      </w:r>
      <w:proofErr w:type="spellEnd"/>
    </w:p>
    <w:p w14:paraId="141C4951" w14:textId="77777777" w:rsidR="0030553F" w:rsidRPr="008E3730" w:rsidRDefault="003F642D" w:rsidP="003F642D">
      <w:pPr>
        <w:pStyle w:val="Standa1"/>
        <w:tabs>
          <w:tab w:val="left" w:pos="8500"/>
        </w:tabs>
        <w:jc w:val="left"/>
        <w:rPr>
          <w:rFonts w:ascii="Helvetica" w:hAnsi="Helvetica" w:cs="Arial"/>
          <w:b/>
          <w:sz w:val="52"/>
          <w:lang w:val="fr-FR"/>
        </w:rPr>
      </w:pPr>
      <w:r w:rsidRPr="008E3730">
        <w:rPr>
          <w:rFonts w:ascii="Helvetica" w:hAnsi="Helvetica" w:cs="Arial"/>
          <w:b/>
          <w:sz w:val="52"/>
          <w:lang w:val="fr-FR"/>
        </w:rPr>
        <w:tab/>
      </w:r>
    </w:p>
    <w:p w14:paraId="1C35638C" w14:textId="3910B7A5" w:rsidR="00063098" w:rsidRPr="008E3730" w:rsidRDefault="008E3730" w:rsidP="00C52A27">
      <w:pPr>
        <w:pStyle w:val="Standa1"/>
        <w:jc w:val="right"/>
        <w:rPr>
          <w:rFonts w:ascii="Helvetica" w:hAnsi="Helvetica"/>
          <w:b/>
          <w:sz w:val="28"/>
          <w:lang w:val="fr-FR"/>
        </w:rPr>
      </w:pPr>
      <w:r>
        <w:rPr>
          <w:rFonts w:ascii="Helvetica" w:hAnsi="Helvetica"/>
          <w:b/>
          <w:sz w:val="28"/>
          <w:lang w:val="fr-FR"/>
        </w:rPr>
        <w:t>Les vendredi</w:t>
      </w:r>
      <w:r w:rsidR="00526B8F">
        <w:rPr>
          <w:rFonts w:ascii="Helvetica" w:hAnsi="Helvetica"/>
          <w:b/>
          <w:sz w:val="28"/>
          <w:lang w:val="fr-FR"/>
        </w:rPr>
        <w:t>s</w:t>
      </w:r>
      <w:r w:rsidR="00063098" w:rsidRPr="008E3730">
        <w:rPr>
          <w:rFonts w:ascii="Helvetica" w:hAnsi="Helvetica"/>
          <w:b/>
          <w:sz w:val="28"/>
          <w:lang w:val="fr-FR"/>
        </w:rPr>
        <w:t xml:space="preserve"> </w:t>
      </w:r>
      <w:r>
        <w:rPr>
          <w:rFonts w:ascii="Helvetica" w:hAnsi="Helvetica"/>
          <w:b/>
          <w:sz w:val="28"/>
          <w:lang w:val="fr-FR"/>
        </w:rPr>
        <w:t>du 1</w:t>
      </w:r>
      <w:r w:rsidRPr="008E3730">
        <w:rPr>
          <w:rFonts w:ascii="Helvetica" w:hAnsi="Helvetica"/>
          <w:b/>
          <w:sz w:val="28"/>
          <w:vertAlign w:val="superscript"/>
          <w:lang w:val="fr-FR"/>
        </w:rPr>
        <w:t>er</w:t>
      </w:r>
      <w:r>
        <w:rPr>
          <w:rFonts w:ascii="Helvetica" w:hAnsi="Helvetica"/>
          <w:b/>
          <w:sz w:val="28"/>
          <w:lang w:val="fr-FR"/>
        </w:rPr>
        <w:t xml:space="preserve"> oct. </w:t>
      </w:r>
      <w:r w:rsidR="00063098" w:rsidRPr="008E3730">
        <w:rPr>
          <w:rFonts w:ascii="Helvetica" w:hAnsi="Helvetica"/>
          <w:b/>
          <w:sz w:val="28"/>
          <w:lang w:val="fr-FR"/>
        </w:rPr>
        <w:t xml:space="preserve">2015 </w:t>
      </w:r>
      <w:r>
        <w:rPr>
          <w:rFonts w:ascii="Helvetica" w:hAnsi="Helvetica"/>
          <w:b/>
          <w:sz w:val="28"/>
          <w:lang w:val="fr-FR"/>
        </w:rPr>
        <w:t>au 1er</w:t>
      </w:r>
      <w:r w:rsidR="00063098" w:rsidRPr="008E3730">
        <w:rPr>
          <w:rFonts w:ascii="Helvetica" w:hAnsi="Helvetica"/>
          <w:b/>
          <w:sz w:val="28"/>
          <w:lang w:val="fr-FR"/>
        </w:rPr>
        <w:t xml:space="preserve"> </w:t>
      </w:r>
      <w:r>
        <w:rPr>
          <w:rFonts w:ascii="Helvetica" w:hAnsi="Helvetica"/>
          <w:b/>
          <w:sz w:val="28"/>
          <w:lang w:val="fr-FR"/>
        </w:rPr>
        <w:t>février</w:t>
      </w:r>
      <w:r w:rsidR="00063098" w:rsidRPr="008E3730">
        <w:rPr>
          <w:rFonts w:ascii="Helvetica" w:hAnsi="Helvetica"/>
          <w:b/>
          <w:sz w:val="28"/>
          <w:lang w:val="fr-FR"/>
        </w:rPr>
        <w:t xml:space="preserve"> 2016</w:t>
      </w:r>
    </w:p>
    <w:p w14:paraId="4738B166" w14:textId="7F006ADE" w:rsidR="0030553F" w:rsidRPr="008E3730" w:rsidRDefault="00526B8F" w:rsidP="00C52A27">
      <w:pPr>
        <w:pStyle w:val="Standa1"/>
        <w:jc w:val="right"/>
        <w:rPr>
          <w:rFonts w:ascii="Helvetica" w:hAnsi="Helvetica"/>
          <w:b/>
          <w:sz w:val="28"/>
          <w:highlight w:val="yellow"/>
          <w:lang w:val="fr-FR"/>
        </w:rPr>
      </w:pPr>
      <w:r>
        <w:rPr>
          <w:rFonts w:ascii="Helvetica" w:hAnsi="Helvetica"/>
          <w:b/>
          <w:sz w:val="28"/>
          <w:lang w:val="fr-FR"/>
        </w:rPr>
        <w:t>Dans la</w:t>
      </w:r>
      <w:r w:rsidR="008E3730">
        <w:rPr>
          <w:rFonts w:ascii="Helvetica" w:hAnsi="Helvetica"/>
          <w:b/>
          <w:sz w:val="28"/>
          <w:lang w:val="fr-FR"/>
        </w:rPr>
        <w:t xml:space="preserve"> salle de sport d’</w:t>
      </w:r>
      <w:proofErr w:type="spellStart"/>
      <w:r w:rsidR="008E3730">
        <w:rPr>
          <w:rFonts w:ascii="Helvetica" w:hAnsi="Helvetica"/>
          <w:b/>
          <w:sz w:val="28"/>
          <w:lang w:val="fr-FR"/>
        </w:rPr>
        <w:t>Exempleville</w:t>
      </w:r>
      <w:proofErr w:type="spellEnd"/>
    </w:p>
    <w:p w14:paraId="64FA7117" w14:textId="77777777" w:rsidR="0030553F" w:rsidRPr="008E3730" w:rsidRDefault="0030553F" w:rsidP="008F6208">
      <w:pPr>
        <w:pStyle w:val="Standa1"/>
        <w:rPr>
          <w:rFonts w:ascii="Helvetica" w:hAnsi="Helvetica"/>
          <w:lang w:val="fr-FR"/>
        </w:rPr>
      </w:pPr>
    </w:p>
    <w:p w14:paraId="76D173CA" w14:textId="77777777" w:rsidR="0030553F" w:rsidRPr="008E3730" w:rsidRDefault="0030553F" w:rsidP="008F6208">
      <w:pPr>
        <w:pStyle w:val="Standa1"/>
        <w:rPr>
          <w:rFonts w:ascii="Helvetica" w:hAnsi="Helvetica"/>
          <w:lang w:val="fr-FR"/>
        </w:rPr>
      </w:pPr>
    </w:p>
    <w:p w14:paraId="5C5416EC" w14:textId="6AE643CF" w:rsidR="0030553F" w:rsidRPr="008E3730" w:rsidRDefault="008E3730" w:rsidP="00E35446">
      <w:pPr>
        <w:pStyle w:val="Standa1"/>
        <w:jc w:val="right"/>
        <w:rPr>
          <w:rFonts w:ascii="Helvetica" w:hAnsi="Helvetica"/>
          <w:b/>
          <w:sz w:val="28"/>
          <w:lang w:val="fr-FR"/>
        </w:rPr>
      </w:pPr>
      <w:r>
        <w:rPr>
          <w:rFonts w:ascii="Helvetica" w:hAnsi="Helvetica"/>
          <w:b/>
          <w:sz w:val="28"/>
          <w:lang w:val="fr-FR"/>
        </w:rPr>
        <w:t xml:space="preserve">Dossier </w:t>
      </w:r>
      <w:r w:rsidR="00526B8F">
        <w:rPr>
          <w:rFonts w:ascii="Helvetica" w:hAnsi="Helvetica"/>
          <w:b/>
          <w:sz w:val="28"/>
          <w:lang w:val="fr-FR"/>
        </w:rPr>
        <w:t xml:space="preserve">de </w:t>
      </w:r>
      <w:r>
        <w:rPr>
          <w:rFonts w:ascii="Helvetica" w:hAnsi="Helvetica"/>
          <w:b/>
          <w:sz w:val="28"/>
          <w:lang w:val="fr-FR"/>
        </w:rPr>
        <w:t>sponsoring</w:t>
      </w:r>
    </w:p>
    <w:p w14:paraId="21005665" w14:textId="77777777" w:rsidR="0030553F" w:rsidRPr="008E3730" w:rsidRDefault="0030553F" w:rsidP="0041291D">
      <w:pPr>
        <w:pStyle w:val="Standa1"/>
        <w:jc w:val="right"/>
        <w:rPr>
          <w:rFonts w:ascii="Helvetica" w:hAnsi="Helvetica"/>
          <w:lang w:val="fr-FR"/>
        </w:rPr>
      </w:pPr>
    </w:p>
    <w:p w14:paraId="24FF216E" w14:textId="77777777" w:rsidR="0030553F" w:rsidRPr="008E3730" w:rsidRDefault="0030553F" w:rsidP="0041291D">
      <w:pPr>
        <w:pStyle w:val="Standa1"/>
        <w:jc w:val="right"/>
        <w:rPr>
          <w:rFonts w:ascii="Helvetica" w:hAnsi="Helvetica"/>
          <w:lang w:val="fr-FR"/>
        </w:rPr>
      </w:pPr>
    </w:p>
    <w:p w14:paraId="6AB25066" w14:textId="77777777" w:rsidR="0030553F" w:rsidRPr="008E3730" w:rsidRDefault="0030553F" w:rsidP="0041291D">
      <w:pPr>
        <w:pStyle w:val="Standa1"/>
        <w:jc w:val="right"/>
        <w:rPr>
          <w:rFonts w:ascii="Helvetica" w:hAnsi="Helvetica"/>
          <w:lang w:val="fr-FR"/>
        </w:rPr>
      </w:pPr>
    </w:p>
    <w:p w14:paraId="55C35848" w14:textId="77777777" w:rsidR="0030553F" w:rsidRPr="008E3730" w:rsidRDefault="0030553F" w:rsidP="0041291D">
      <w:pPr>
        <w:pStyle w:val="Standa1"/>
        <w:jc w:val="right"/>
        <w:rPr>
          <w:rFonts w:ascii="Helvetica" w:hAnsi="Helvetica"/>
          <w:lang w:val="fr-FR"/>
        </w:rPr>
      </w:pPr>
    </w:p>
    <w:p w14:paraId="421EAC54" w14:textId="77777777" w:rsidR="0030553F" w:rsidRPr="008E3730" w:rsidRDefault="0030553F" w:rsidP="0041291D">
      <w:pPr>
        <w:pStyle w:val="Standa1"/>
        <w:jc w:val="right"/>
        <w:rPr>
          <w:rFonts w:ascii="Helvetica" w:hAnsi="Helvetica"/>
          <w:lang w:val="fr-FR"/>
        </w:rPr>
      </w:pPr>
    </w:p>
    <w:p w14:paraId="2DC5FB1E" w14:textId="4E10C31B" w:rsidR="0030553F" w:rsidRPr="008E3730" w:rsidRDefault="00A927A9" w:rsidP="00402ED7">
      <w:pPr>
        <w:pStyle w:val="Standa1"/>
        <w:jc w:val="right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Le </w:t>
      </w:r>
      <w:r w:rsidR="009B6431" w:rsidRPr="008E3730">
        <w:rPr>
          <w:lang w:val="fr-FR"/>
        </w:rPr>
        <w:fldChar w:fldCharType="begin"/>
      </w:r>
      <w:r w:rsidR="007A58E9" w:rsidRPr="008E3730">
        <w:rPr>
          <w:lang w:val="fr-FR"/>
        </w:rPr>
        <w:instrText xml:space="preserve"> </w:instrText>
      </w:r>
      <w:r w:rsidR="00063098" w:rsidRPr="008E3730">
        <w:rPr>
          <w:lang w:val="fr-FR"/>
        </w:rPr>
        <w:instrText>DATE</w:instrText>
      </w:r>
      <w:r w:rsidR="007A58E9" w:rsidRPr="008E3730">
        <w:rPr>
          <w:lang w:val="fr-FR"/>
        </w:rPr>
        <w:instrText xml:space="preserve">   \* MERGEFORMAT </w:instrText>
      </w:r>
      <w:r w:rsidR="009B6431" w:rsidRPr="008E3730">
        <w:rPr>
          <w:lang w:val="fr-FR"/>
        </w:rPr>
        <w:fldChar w:fldCharType="separate"/>
      </w:r>
      <w:r w:rsidR="00196690" w:rsidRPr="00196690">
        <w:rPr>
          <w:rFonts w:ascii="Helvetica" w:hAnsi="Helvetica"/>
          <w:noProof/>
          <w:lang w:val="fr-FR"/>
        </w:rPr>
        <w:t>04.11.14</w:t>
      </w:r>
      <w:r w:rsidR="009B6431" w:rsidRPr="008E3730">
        <w:rPr>
          <w:lang w:val="fr-FR"/>
        </w:rPr>
        <w:fldChar w:fldCharType="end"/>
      </w:r>
    </w:p>
    <w:p w14:paraId="1F3F7741" w14:textId="77777777" w:rsidR="0030553F" w:rsidRPr="008E3730" w:rsidRDefault="0030553F" w:rsidP="008F6208">
      <w:pPr>
        <w:pStyle w:val="Standa1"/>
        <w:rPr>
          <w:rFonts w:ascii="Helvetica" w:hAnsi="Helvetica"/>
          <w:lang w:val="fr-FR"/>
        </w:rPr>
      </w:pPr>
    </w:p>
    <w:p w14:paraId="60CECBC8" w14:textId="77777777" w:rsidR="0030553F" w:rsidRPr="008E3730" w:rsidRDefault="0030553F" w:rsidP="008F6208">
      <w:pPr>
        <w:pStyle w:val="Standa1"/>
        <w:rPr>
          <w:rFonts w:ascii="Helvetica" w:hAnsi="Helvetica"/>
          <w:b/>
          <w:lang w:val="fr-FR"/>
        </w:rPr>
      </w:pPr>
    </w:p>
    <w:p w14:paraId="786CA952" w14:textId="77777777" w:rsidR="0030553F" w:rsidRPr="008E3730" w:rsidRDefault="0030553F" w:rsidP="008F6208">
      <w:pPr>
        <w:pStyle w:val="Standa1"/>
        <w:rPr>
          <w:rFonts w:ascii="Helvetica" w:hAnsi="Helvetica"/>
          <w:highlight w:val="yellow"/>
          <w:lang w:val="fr-FR"/>
        </w:rPr>
      </w:pPr>
    </w:p>
    <w:p w14:paraId="7BA89DAE" w14:textId="77777777" w:rsidR="0030553F" w:rsidRPr="008E3730" w:rsidRDefault="0030553F" w:rsidP="0006096D">
      <w:pPr>
        <w:pStyle w:val="Standa1"/>
        <w:suppressAutoHyphens w:val="0"/>
        <w:spacing w:after="200" w:line="276" w:lineRule="auto"/>
        <w:rPr>
          <w:rFonts w:ascii="Helvetica" w:hAnsi="Helvetica"/>
          <w:highlight w:val="yellow"/>
          <w:lang w:val="fr-FR"/>
        </w:rPr>
      </w:pPr>
      <w:r w:rsidRPr="008E3730">
        <w:rPr>
          <w:rFonts w:ascii="Helvetica" w:hAnsi="Helvetica"/>
          <w:highlight w:val="yellow"/>
          <w:lang w:val="fr-FR"/>
        </w:rPr>
        <w:br w:type="page"/>
      </w:r>
    </w:p>
    <w:p w14:paraId="0EB615D3" w14:textId="77777777" w:rsidR="0030553F" w:rsidRPr="008E3730" w:rsidRDefault="00CA7724" w:rsidP="008F6208">
      <w:pPr>
        <w:pStyle w:val="Standa1"/>
        <w:rPr>
          <w:rFonts w:ascii="Helvetica" w:hAnsi="Helvetica"/>
          <w:b/>
          <w:sz w:val="28"/>
          <w:lang w:val="fr-FR"/>
        </w:rPr>
      </w:pPr>
      <w:r>
        <w:rPr>
          <w:rFonts w:ascii="Helvetica" w:hAnsi="Helvetica"/>
          <w:b/>
          <w:sz w:val="28"/>
          <w:lang w:val="fr-FR"/>
        </w:rPr>
        <w:lastRenderedPageBreak/>
        <w:t>Table des matières</w:t>
      </w:r>
    </w:p>
    <w:p w14:paraId="7A6FEBA2" w14:textId="77777777" w:rsidR="0030553F" w:rsidRPr="008E3730" w:rsidRDefault="0030553F" w:rsidP="008F6208">
      <w:pPr>
        <w:pStyle w:val="Verze"/>
        <w:rPr>
          <w:rFonts w:ascii="Helvetica" w:hAnsi="Helvetica"/>
          <w:lang w:val="fr-FR"/>
        </w:rPr>
      </w:pPr>
    </w:p>
    <w:p w14:paraId="32AF9798" w14:textId="77777777" w:rsidR="003F5870" w:rsidRPr="008E3730" w:rsidRDefault="009B6431">
      <w:pPr>
        <w:pStyle w:val="Verzeichnis1"/>
        <w:tabs>
          <w:tab w:val="left" w:pos="423"/>
        </w:tabs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</w:pPr>
      <w:r w:rsidRPr="008E3730">
        <w:rPr>
          <w:lang w:val="fr-FR"/>
        </w:rPr>
        <w:fldChar w:fldCharType="begin"/>
      </w:r>
      <w:r w:rsidR="0030553F" w:rsidRPr="008E3730">
        <w:rPr>
          <w:lang w:val="fr-FR"/>
        </w:rPr>
        <w:instrText xml:space="preserve"> </w:instrText>
      </w:r>
      <w:r w:rsidR="00063098" w:rsidRPr="008E3730">
        <w:rPr>
          <w:lang w:val="fr-FR"/>
        </w:rPr>
        <w:instrText>TOC</w:instrText>
      </w:r>
      <w:r w:rsidR="0030553F" w:rsidRPr="008E3730">
        <w:rPr>
          <w:lang w:val="fr-FR"/>
        </w:rPr>
        <w:instrText xml:space="preserve"> \o "1-3" \h \z \u </w:instrText>
      </w:r>
      <w:r w:rsidRPr="008E3730">
        <w:rPr>
          <w:lang w:val="fr-FR"/>
        </w:rPr>
        <w:fldChar w:fldCharType="separate"/>
      </w:r>
      <w:r w:rsidR="003F5870" w:rsidRPr="008E3730">
        <w:rPr>
          <w:noProof/>
          <w:lang w:val="fr-FR"/>
        </w:rPr>
        <w:t>1.</w:t>
      </w:r>
      <w:r w:rsidR="003F5870" w:rsidRPr="008E3730"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  <w:tab/>
      </w:r>
      <w:r w:rsidR="00E913C0">
        <w:rPr>
          <w:noProof/>
          <w:lang w:val="fr-FR"/>
        </w:rPr>
        <w:t>Bref portrait du Par</w:t>
      </w:r>
      <w:r w:rsidR="003F5870" w:rsidRPr="008E3730">
        <w:rPr>
          <w:noProof/>
          <w:lang w:val="fr-FR"/>
        </w:rPr>
        <w:t>l</w:t>
      </w:r>
      <w:r w:rsidR="00E913C0">
        <w:rPr>
          <w:noProof/>
          <w:lang w:val="fr-FR"/>
        </w:rPr>
        <w:t>ement des Jeunes d'Exempleville</w:t>
      </w:r>
      <w:r w:rsidR="003F5870" w:rsidRPr="008E3730">
        <w:rPr>
          <w:noProof/>
          <w:lang w:val="fr-FR"/>
        </w:rPr>
        <w:tab/>
      </w:r>
      <w:r w:rsidRPr="008E3730">
        <w:rPr>
          <w:noProof/>
          <w:lang w:val="fr-FR"/>
        </w:rPr>
        <w:fldChar w:fldCharType="begin"/>
      </w:r>
      <w:r w:rsidR="003F5870" w:rsidRPr="008E3730">
        <w:rPr>
          <w:noProof/>
          <w:lang w:val="fr-FR"/>
        </w:rPr>
        <w:instrText xml:space="preserve"> PAGEREF _Toc273955276 \h </w:instrText>
      </w:r>
      <w:r w:rsidRPr="008E3730">
        <w:rPr>
          <w:noProof/>
          <w:lang w:val="fr-FR"/>
        </w:rPr>
      </w:r>
      <w:r w:rsidRPr="008E3730">
        <w:rPr>
          <w:noProof/>
          <w:lang w:val="fr-FR"/>
        </w:rPr>
        <w:fldChar w:fldCharType="separate"/>
      </w:r>
      <w:r w:rsidR="00FA39E0" w:rsidRPr="008E3730">
        <w:rPr>
          <w:noProof/>
          <w:lang w:val="fr-FR"/>
        </w:rPr>
        <w:t>3</w:t>
      </w:r>
      <w:r w:rsidRPr="008E3730">
        <w:rPr>
          <w:noProof/>
          <w:lang w:val="fr-FR"/>
        </w:rPr>
        <w:fldChar w:fldCharType="end"/>
      </w:r>
    </w:p>
    <w:p w14:paraId="155771DF" w14:textId="77777777" w:rsidR="003F5870" w:rsidRPr="008E3730" w:rsidRDefault="003F5870">
      <w:pPr>
        <w:pStyle w:val="Verzeichnis1"/>
        <w:tabs>
          <w:tab w:val="left" w:pos="423"/>
        </w:tabs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</w:pPr>
      <w:r w:rsidRPr="008E3730">
        <w:rPr>
          <w:noProof/>
          <w:lang w:val="fr-FR"/>
        </w:rPr>
        <w:t>2.</w:t>
      </w:r>
      <w:r w:rsidRPr="008E3730"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  <w:tab/>
      </w:r>
      <w:r w:rsidR="00E913C0">
        <w:rPr>
          <w:noProof/>
          <w:lang w:val="fr-FR"/>
        </w:rPr>
        <w:t>Description du projet</w:t>
      </w:r>
      <w:r w:rsidRPr="008E3730">
        <w:rPr>
          <w:noProof/>
          <w:lang w:val="fr-FR"/>
        </w:rPr>
        <w:t xml:space="preserve"> </w:t>
      </w:r>
      <w:r w:rsidR="00A927A9" w:rsidRPr="00A927A9">
        <w:rPr>
          <w:noProof/>
          <w:lang w:val="fr-FR"/>
        </w:rPr>
        <w:t>MidnightS</w:t>
      </w:r>
      <w:r w:rsidRPr="00A927A9">
        <w:rPr>
          <w:noProof/>
          <w:lang w:val="fr-FR"/>
        </w:rPr>
        <w:t>ports</w:t>
      </w:r>
      <w:r w:rsidRPr="008E3730">
        <w:rPr>
          <w:noProof/>
          <w:lang w:val="fr-FR"/>
        </w:rPr>
        <w:tab/>
      </w:r>
      <w:r w:rsidR="009B6431" w:rsidRPr="008E3730">
        <w:rPr>
          <w:noProof/>
          <w:lang w:val="fr-FR"/>
        </w:rPr>
        <w:fldChar w:fldCharType="begin"/>
      </w:r>
      <w:r w:rsidRPr="008E3730">
        <w:rPr>
          <w:noProof/>
          <w:lang w:val="fr-FR"/>
        </w:rPr>
        <w:instrText xml:space="preserve"> PAGEREF _Toc273955277 \h </w:instrText>
      </w:r>
      <w:r w:rsidR="009B6431" w:rsidRPr="008E3730">
        <w:rPr>
          <w:noProof/>
          <w:lang w:val="fr-FR"/>
        </w:rPr>
      </w:r>
      <w:r w:rsidR="009B6431" w:rsidRPr="008E3730">
        <w:rPr>
          <w:noProof/>
          <w:lang w:val="fr-FR"/>
        </w:rPr>
        <w:fldChar w:fldCharType="separate"/>
      </w:r>
      <w:r w:rsidR="00FA39E0" w:rsidRPr="008E3730">
        <w:rPr>
          <w:noProof/>
          <w:lang w:val="fr-FR"/>
        </w:rPr>
        <w:t>4</w:t>
      </w:r>
      <w:r w:rsidR="009B6431" w:rsidRPr="008E3730">
        <w:rPr>
          <w:noProof/>
          <w:lang w:val="fr-FR"/>
        </w:rPr>
        <w:fldChar w:fldCharType="end"/>
      </w:r>
    </w:p>
    <w:p w14:paraId="56B82EB5" w14:textId="77777777" w:rsidR="003F5870" w:rsidRPr="008E3730" w:rsidRDefault="003F5870">
      <w:pPr>
        <w:pStyle w:val="Verzeichnis1"/>
        <w:tabs>
          <w:tab w:val="left" w:pos="423"/>
        </w:tabs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</w:pPr>
      <w:r w:rsidRPr="008E3730">
        <w:rPr>
          <w:noProof/>
          <w:lang w:val="fr-FR"/>
        </w:rPr>
        <w:t>3.</w:t>
      </w:r>
      <w:r w:rsidRPr="008E3730"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  <w:tab/>
      </w:r>
      <w:r w:rsidRPr="008E3730">
        <w:rPr>
          <w:noProof/>
          <w:lang w:val="fr-FR"/>
        </w:rPr>
        <w:t>Programm</w:t>
      </w:r>
      <w:r w:rsidR="00E913C0">
        <w:rPr>
          <w:noProof/>
          <w:lang w:val="fr-FR"/>
        </w:rPr>
        <w:t>e</w:t>
      </w:r>
      <w:r w:rsidRPr="008E3730">
        <w:rPr>
          <w:noProof/>
          <w:lang w:val="fr-FR"/>
        </w:rPr>
        <w:tab/>
      </w:r>
      <w:r w:rsidR="009B6431" w:rsidRPr="008E3730">
        <w:rPr>
          <w:noProof/>
          <w:lang w:val="fr-FR"/>
        </w:rPr>
        <w:fldChar w:fldCharType="begin"/>
      </w:r>
      <w:r w:rsidRPr="008E3730">
        <w:rPr>
          <w:noProof/>
          <w:lang w:val="fr-FR"/>
        </w:rPr>
        <w:instrText xml:space="preserve"> PAGEREF _Toc273955278 \h </w:instrText>
      </w:r>
      <w:r w:rsidR="009B6431" w:rsidRPr="008E3730">
        <w:rPr>
          <w:noProof/>
          <w:lang w:val="fr-FR"/>
        </w:rPr>
      </w:r>
      <w:r w:rsidR="009B6431" w:rsidRPr="008E3730">
        <w:rPr>
          <w:noProof/>
          <w:lang w:val="fr-FR"/>
        </w:rPr>
        <w:fldChar w:fldCharType="separate"/>
      </w:r>
      <w:r w:rsidR="00FA39E0" w:rsidRPr="008E3730">
        <w:rPr>
          <w:noProof/>
          <w:lang w:val="fr-FR"/>
        </w:rPr>
        <w:t>5</w:t>
      </w:r>
      <w:r w:rsidR="009B6431" w:rsidRPr="008E3730">
        <w:rPr>
          <w:noProof/>
          <w:lang w:val="fr-FR"/>
        </w:rPr>
        <w:fldChar w:fldCharType="end"/>
      </w:r>
    </w:p>
    <w:p w14:paraId="72E4C685" w14:textId="77777777" w:rsidR="003F5870" w:rsidRPr="008E3730" w:rsidRDefault="003F5870">
      <w:pPr>
        <w:pStyle w:val="Verzeichnis1"/>
        <w:tabs>
          <w:tab w:val="left" w:pos="607"/>
        </w:tabs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</w:pPr>
      <w:r w:rsidRPr="008E3730">
        <w:rPr>
          <w:noProof/>
          <w:lang w:val="fr-FR"/>
        </w:rPr>
        <w:t>3.1.</w:t>
      </w:r>
      <w:r w:rsidRPr="008E3730"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  <w:tab/>
      </w:r>
      <w:r w:rsidR="00E913C0">
        <w:rPr>
          <w:noProof/>
          <w:lang w:val="fr-FR"/>
        </w:rPr>
        <w:t>Participant-e-s</w:t>
      </w:r>
      <w:r w:rsidRPr="008E3730">
        <w:rPr>
          <w:noProof/>
          <w:lang w:val="fr-FR"/>
        </w:rPr>
        <w:tab/>
      </w:r>
      <w:r w:rsidR="009B6431" w:rsidRPr="008E3730">
        <w:rPr>
          <w:noProof/>
          <w:lang w:val="fr-FR"/>
        </w:rPr>
        <w:fldChar w:fldCharType="begin"/>
      </w:r>
      <w:r w:rsidRPr="008E3730">
        <w:rPr>
          <w:noProof/>
          <w:lang w:val="fr-FR"/>
        </w:rPr>
        <w:instrText xml:space="preserve"> PAGEREF _Toc273955282 \h </w:instrText>
      </w:r>
      <w:r w:rsidR="009B6431" w:rsidRPr="008E3730">
        <w:rPr>
          <w:noProof/>
          <w:lang w:val="fr-FR"/>
        </w:rPr>
      </w:r>
      <w:r w:rsidR="009B6431" w:rsidRPr="008E3730">
        <w:rPr>
          <w:noProof/>
          <w:lang w:val="fr-FR"/>
        </w:rPr>
        <w:fldChar w:fldCharType="separate"/>
      </w:r>
      <w:r w:rsidR="00FA39E0" w:rsidRPr="008E3730">
        <w:rPr>
          <w:noProof/>
          <w:lang w:val="fr-FR"/>
        </w:rPr>
        <w:t>6</w:t>
      </w:r>
      <w:r w:rsidR="009B6431" w:rsidRPr="008E3730">
        <w:rPr>
          <w:noProof/>
          <w:lang w:val="fr-FR"/>
        </w:rPr>
        <w:fldChar w:fldCharType="end"/>
      </w:r>
    </w:p>
    <w:p w14:paraId="4DA0C451" w14:textId="77777777" w:rsidR="003F5870" w:rsidRPr="008E3730" w:rsidRDefault="003F5870">
      <w:pPr>
        <w:pStyle w:val="Verzeichnis1"/>
        <w:tabs>
          <w:tab w:val="left" w:pos="607"/>
        </w:tabs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</w:pPr>
      <w:r w:rsidRPr="008E3730">
        <w:rPr>
          <w:noProof/>
          <w:lang w:val="fr-FR"/>
        </w:rPr>
        <w:t>3.2.</w:t>
      </w:r>
      <w:r w:rsidRPr="008E3730"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  <w:tab/>
      </w:r>
      <w:r w:rsidRPr="008E3730">
        <w:rPr>
          <w:noProof/>
          <w:lang w:val="fr-FR"/>
        </w:rPr>
        <w:t>Organisation</w:t>
      </w:r>
      <w:r w:rsidRPr="008E3730">
        <w:rPr>
          <w:noProof/>
          <w:lang w:val="fr-FR"/>
        </w:rPr>
        <w:tab/>
      </w:r>
      <w:r w:rsidR="009B6431" w:rsidRPr="008E3730">
        <w:rPr>
          <w:noProof/>
          <w:lang w:val="fr-FR"/>
        </w:rPr>
        <w:fldChar w:fldCharType="begin"/>
      </w:r>
      <w:r w:rsidRPr="008E3730">
        <w:rPr>
          <w:noProof/>
          <w:lang w:val="fr-FR"/>
        </w:rPr>
        <w:instrText xml:space="preserve"> PAGEREF _Toc273955283 \h </w:instrText>
      </w:r>
      <w:r w:rsidR="009B6431" w:rsidRPr="008E3730">
        <w:rPr>
          <w:noProof/>
          <w:lang w:val="fr-FR"/>
        </w:rPr>
      </w:r>
      <w:r w:rsidR="009B6431" w:rsidRPr="008E3730">
        <w:rPr>
          <w:noProof/>
          <w:lang w:val="fr-FR"/>
        </w:rPr>
        <w:fldChar w:fldCharType="separate"/>
      </w:r>
      <w:r w:rsidR="00FA39E0" w:rsidRPr="008E3730">
        <w:rPr>
          <w:noProof/>
          <w:lang w:val="fr-FR"/>
        </w:rPr>
        <w:t>6</w:t>
      </w:r>
      <w:r w:rsidR="009B6431" w:rsidRPr="008E3730">
        <w:rPr>
          <w:noProof/>
          <w:lang w:val="fr-FR"/>
        </w:rPr>
        <w:fldChar w:fldCharType="end"/>
      </w:r>
    </w:p>
    <w:p w14:paraId="2B9835C3" w14:textId="77777777" w:rsidR="003F5870" w:rsidRPr="008E3730" w:rsidRDefault="003F5870">
      <w:pPr>
        <w:pStyle w:val="Verzeichnis1"/>
        <w:tabs>
          <w:tab w:val="left" w:pos="423"/>
        </w:tabs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</w:pPr>
      <w:r w:rsidRPr="008E3730">
        <w:rPr>
          <w:noProof/>
          <w:lang w:val="fr-FR"/>
        </w:rPr>
        <w:t>4.</w:t>
      </w:r>
      <w:r w:rsidRPr="008E3730"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  <w:tab/>
      </w:r>
      <w:r w:rsidR="00E913C0">
        <w:rPr>
          <w:noProof/>
          <w:lang w:val="fr-FR"/>
        </w:rPr>
        <w:t>Soutien et s</w:t>
      </w:r>
      <w:r w:rsidRPr="008E3730">
        <w:rPr>
          <w:noProof/>
          <w:lang w:val="fr-FR"/>
        </w:rPr>
        <w:t>ponsoring</w:t>
      </w:r>
      <w:r w:rsidRPr="008E3730">
        <w:rPr>
          <w:noProof/>
          <w:lang w:val="fr-FR"/>
        </w:rPr>
        <w:tab/>
      </w:r>
      <w:r w:rsidR="009B6431" w:rsidRPr="008E3730">
        <w:rPr>
          <w:noProof/>
          <w:lang w:val="fr-FR"/>
        </w:rPr>
        <w:fldChar w:fldCharType="begin"/>
      </w:r>
      <w:r w:rsidRPr="008E3730">
        <w:rPr>
          <w:noProof/>
          <w:lang w:val="fr-FR"/>
        </w:rPr>
        <w:instrText xml:space="preserve"> PAGEREF _Toc273955284 \h </w:instrText>
      </w:r>
      <w:r w:rsidR="009B6431" w:rsidRPr="008E3730">
        <w:rPr>
          <w:noProof/>
          <w:lang w:val="fr-FR"/>
        </w:rPr>
      </w:r>
      <w:r w:rsidR="009B6431" w:rsidRPr="008E3730">
        <w:rPr>
          <w:noProof/>
          <w:lang w:val="fr-FR"/>
        </w:rPr>
        <w:fldChar w:fldCharType="separate"/>
      </w:r>
      <w:r w:rsidR="00FA39E0" w:rsidRPr="008E3730">
        <w:rPr>
          <w:noProof/>
          <w:lang w:val="fr-FR"/>
        </w:rPr>
        <w:t>7</w:t>
      </w:r>
      <w:r w:rsidR="009B6431" w:rsidRPr="008E3730">
        <w:rPr>
          <w:noProof/>
          <w:lang w:val="fr-FR"/>
        </w:rPr>
        <w:fldChar w:fldCharType="end"/>
      </w:r>
    </w:p>
    <w:p w14:paraId="0953479E" w14:textId="77777777" w:rsidR="003F5870" w:rsidRPr="008E3730" w:rsidRDefault="003F5870">
      <w:pPr>
        <w:pStyle w:val="Verzeichnis1"/>
        <w:tabs>
          <w:tab w:val="left" w:pos="607"/>
        </w:tabs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</w:pPr>
      <w:r w:rsidRPr="008E3730">
        <w:rPr>
          <w:noProof/>
          <w:lang w:val="fr-FR"/>
        </w:rPr>
        <w:t>4.1.</w:t>
      </w:r>
      <w:r w:rsidRPr="008E3730"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  <w:tab/>
      </w:r>
      <w:r w:rsidRPr="008E3730">
        <w:rPr>
          <w:noProof/>
          <w:lang w:val="fr-FR"/>
        </w:rPr>
        <w:t>Budget</w:t>
      </w:r>
      <w:r w:rsidRPr="008E3730">
        <w:rPr>
          <w:noProof/>
          <w:lang w:val="fr-FR"/>
        </w:rPr>
        <w:tab/>
      </w:r>
      <w:r w:rsidR="009B6431" w:rsidRPr="008E3730">
        <w:rPr>
          <w:noProof/>
          <w:lang w:val="fr-FR"/>
        </w:rPr>
        <w:fldChar w:fldCharType="begin"/>
      </w:r>
      <w:r w:rsidRPr="008E3730">
        <w:rPr>
          <w:noProof/>
          <w:lang w:val="fr-FR"/>
        </w:rPr>
        <w:instrText xml:space="preserve"> PAGEREF _Toc273955285 \h </w:instrText>
      </w:r>
      <w:r w:rsidR="009B6431" w:rsidRPr="008E3730">
        <w:rPr>
          <w:noProof/>
          <w:lang w:val="fr-FR"/>
        </w:rPr>
      </w:r>
      <w:r w:rsidR="009B6431" w:rsidRPr="008E3730">
        <w:rPr>
          <w:noProof/>
          <w:lang w:val="fr-FR"/>
        </w:rPr>
        <w:fldChar w:fldCharType="separate"/>
      </w:r>
      <w:r w:rsidR="00FA39E0" w:rsidRPr="008E3730">
        <w:rPr>
          <w:noProof/>
          <w:lang w:val="fr-FR"/>
        </w:rPr>
        <w:t>7</w:t>
      </w:r>
      <w:r w:rsidR="009B6431" w:rsidRPr="008E3730">
        <w:rPr>
          <w:noProof/>
          <w:lang w:val="fr-FR"/>
        </w:rPr>
        <w:fldChar w:fldCharType="end"/>
      </w:r>
    </w:p>
    <w:p w14:paraId="5AEF40B4" w14:textId="77777777" w:rsidR="003F5870" w:rsidRPr="008E3730" w:rsidRDefault="003F5870">
      <w:pPr>
        <w:pStyle w:val="Verzeichnis1"/>
        <w:tabs>
          <w:tab w:val="left" w:pos="607"/>
        </w:tabs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</w:pPr>
      <w:r w:rsidRPr="008E3730">
        <w:rPr>
          <w:noProof/>
          <w:lang w:val="fr-FR"/>
        </w:rPr>
        <w:t>4.2.</w:t>
      </w:r>
      <w:r w:rsidRPr="008E3730"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  <w:tab/>
      </w:r>
      <w:r w:rsidR="00E913C0">
        <w:rPr>
          <w:noProof/>
          <w:lang w:val="fr-FR"/>
        </w:rPr>
        <w:t>Plan de financement</w:t>
      </w:r>
      <w:r w:rsidRPr="008E3730">
        <w:rPr>
          <w:noProof/>
          <w:lang w:val="fr-FR"/>
        </w:rPr>
        <w:tab/>
      </w:r>
      <w:r w:rsidR="009B6431" w:rsidRPr="008E3730">
        <w:rPr>
          <w:noProof/>
          <w:lang w:val="fr-FR"/>
        </w:rPr>
        <w:fldChar w:fldCharType="begin"/>
      </w:r>
      <w:r w:rsidRPr="008E3730">
        <w:rPr>
          <w:noProof/>
          <w:lang w:val="fr-FR"/>
        </w:rPr>
        <w:instrText xml:space="preserve"> PAGEREF _Toc273955286 \h </w:instrText>
      </w:r>
      <w:r w:rsidR="009B6431" w:rsidRPr="008E3730">
        <w:rPr>
          <w:noProof/>
          <w:lang w:val="fr-FR"/>
        </w:rPr>
      </w:r>
      <w:r w:rsidR="009B6431" w:rsidRPr="008E3730">
        <w:rPr>
          <w:noProof/>
          <w:lang w:val="fr-FR"/>
        </w:rPr>
        <w:fldChar w:fldCharType="separate"/>
      </w:r>
      <w:r w:rsidR="00FA39E0" w:rsidRPr="008E3730">
        <w:rPr>
          <w:noProof/>
          <w:lang w:val="fr-FR"/>
        </w:rPr>
        <w:t>7</w:t>
      </w:r>
      <w:r w:rsidR="009B6431" w:rsidRPr="008E3730">
        <w:rPr>
          <w:noProof/>
          <w:lang w:val="fr-FR"/>
        </w:rPr>
        <w:fldChar w:fldCharType="end"/>
      </w:r>
    </w:p>
    <w:p w14:paraId="27921E19" w14:textId="1EC4446D" w:rsidR="003F5870" w:rsidRPr="008E3730" w:rsidRDefault="003F5870">
      <w:pPr>
        <w:pStyle w:val="Verzeichnis1"/>
        <w:tabs>
          <w:tab w:val="left" w:pos="607"/>
        </w:tabs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</w:pPr>
      <w:r w:rsidRPr="008E3730">
        <w:rPr>
          <w:noProof/>
          <w:lang w:val="fr-FR"/>
        </w:rPr>
        <w:t>4.3.</w:t>
      </w:r>
      <w:r w:rsidRPr="008E3730"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  <w:tab/>
      </w:r>
      <w:r w:rsidR="00E913C0">
        <w:rPr>
          <w:noProof/>
          <w:lang w:val="fr-FR"/>
        </w:rPr>
        <w:t>Rais</w:t>
      </w:r>
      <w:r w:rsidR="00A927A9">
        <w:rPr>
          <w:noProof/>
          <w:lang w:val="fr-FR"/>
        </w:rPr>
        <w:t>ons de nous soutenir/sponsoriser</w:t>
      </w:r>
      <w:r w:rsidRPr="008E3730">
        <w:rPr>
          <w:noProof/>
          <w:lang w:val="fr-FR"/>
        </w:rPr>
        <w:tab/>
      </w:r>
      <w:r w:rsidR="009B6431" w:rsidRPr="008E3730">
        <w:rPr>
          <w:noProof/>
          <w:lang w:val="fr-FR"/>
        </w:rPr>
        <w:fldChar w:fldCharType="begin"/>
      </w:r>
      <w:r w:rsidRPr="008E3730">
        <w:rPr>
          <w:noProof/>
          <w:lang w:val="fr-FR"/>
        </w:rPr>
        <w:instrText xml:space="preserve"> PAGEREF _Toc273955287 \h </w:instrText>
      </w:r>
      <w:r w:rsidR="009B6431" w:rsidRPr="008E3730">
        <w:rPr>
          <w:noProof/>
          <w:lang w:val="fr-FR"/>
        </w:rPr>
      </w:r>
      <w:r w:rsidR="009B6431" w:rsidRPr="008E3730">
        <w:rPr>
          <w:noProof/>
          <w:lang w:val="fr-FR"/>
        </w:rPr>
        <w:fldChar w:fldCharType="separate"/>
      </w:r>
      <w:r w:rsidR="00FA39E0" w:rsidRPr="008E3730">
        <w:rPr>
          <w:noProof/>
          <w:lang w:val="fr-FR"/>
        </w:rPr>
        <w:t>8</w:t>
      </w:r>
      <w:r w:rsidR="009B6431" w:rsidRPr="008E3730">
        <w:rPr>
          <w:noProof/>
          <w:lang w:val="fr-FR"/>
        </w:rPr>
        <w:fldChar w:fldCharType="end"/>
      </w:r>
    </w:p>
    <w:p w14:paraId="2B995D5B" w14:textId="77777777" w:rsidR="003F5870" w:rsidRPr="008E3730" w:rsidRDefault="003F5870">
      <w:pPr>
        <w:pStyle w:val="Verzeichnis1"/>
        <w:tabs>
          <w:tab w:val="left" w:pos="607"/>
        </w:tabs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</w:pPr>
      <w:r w:rsidRPr="008E3730">
        <w:rPr>
          <w:noProof/>
          <w:lang w:val="fr-FR"/>
        </w:rPr>
        <w:t>4.4.</w:t>
      </w:r>
      <w:r w:rsidRPr="008E3730"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  <w:tab/>
      </w:r>
      <w:r w:rsidR="00E913C0">
        <w:rPr>
          <w:noProof/>
          <w:lang w:val="fr-FR"/>
        </w:rPr>
        <w:t>Catégories de sponsors</w:t>
      </w:r>
      <w:r w:rsidRPr="008E3730">
        <w:rPr>
          <w:noProof/>
          <w:lang w:val="fr-FR"/>
        </w:rPr>
        <w:tab/>
      </w:r>
      <w:r w:rsidR="009B6431" w:rsidRPr="008E3730">
        <w:rPr>
          <w:noProof/>
          <w:lang w:val="fr-FR"/>
        </w:rPr>
        <w:fldChar w:fldCharType="begin"/>
      </w:r>
      <w:r w:rsidRPr="008E3730">
        <w:rPr>
          <w:noProof/>
          <w:lang w:val="fr-FR"/>
        </w:rPr>
        <w:instrText xml:space="preserve"> PAGEREF _Toc273955288 \h </w:instrText>
      </w:r>
      <w:r w:rsidR="009B6431" w:rsidRPr="008E3730">
        <w:rPr>
          <w:noProof/>
          <w:lang w:val="fr-FR"/>
        </w:rPr>
      </w:r>
      <w:r w:rsidR="009B6431" w:rsidRPr="008E3730">
        <w:rPr>
          <w:noProof/>
          <w:lang w:val="fr-FR"/>
        </w:rPr>
        <w:fldChar w:fldCharType="separate"/>
      </w:r>
      <w:r w:rsidR="00FA39E0" w:rsidRPr="008E3730">
        <w:rPr>
          <w:noProof/>
          <w:lang w:val="fr-FR"/>
        </w:rPr>
        <w:t>8</w:t>
      </w:r>
      <w:r w:rsidR="009B6431" w:rsidRPr="008E3730">
        <w:rPr>
          <w:noProof/>
          <w:lang w:val="fr-FR"/>
        </w:rPr>
        <w:fldChar w:fldCharType="end"/>
      </w:r>
    </w:p>
    <w:p w14:paraId="359F2F58" w14:textId="77777777" w:rsidR="003F5870" w:rsidRPr="008E3730" w:rsidRDefault="003F5870">
      <w:pPr>
        <w:pStyle w:val="Verzeichnis1"/>
        <w:tabs>
          <w:tab w:val="left" w:pos="607"/>
        </w:tabs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</w:pPr>
      <w:r w:rsidRPr="008E3730">
        <w:rPr>
          <w:noProof/>
          <w:lang w:val="fr-FR"/>
        </w:rPr>
        <w:t>4.5.</w:t>
      </w:r>
      <w:r w:rsidRPr="008E3730">
        <w:rPr>
          <w:rFonts w:asciiTheme="minorHAnsi" w:eastAsiaTheme="minorEastAsia" w:hAnsiTheme="minorHAnsi" w:cstheme="minorBidi"/>
          <w:noProof/>
          <w:sz w:val="24"/>
          <w:szCs w:val="24"/>
          <w:lang w:val="fr-FR" w:eastAsia="ja-JP"/>
        </w:rPr>
        <w:tab/>
      </w:r>
      <w:r w:rsidR="00E913C0">
        <w:rPr>
          <w:noProof/>
          <w:lang w:val="fr-FR"/>
        </w:rPr>
        <w:t>Informations complémentaires</w:t>
      </w:r>
      <w:r w:rsidRPr="008E3730">
        <w:rPr>
          <w:noProof/>
          <w:lang w:val="fr-FR"/>
        </w:rPr>
        <w:tab/>
      </w:r>
      <w:r w:rsidR="009B6431" w:rsidRPr="008E3730">
        <w:rPr>
          <w:noProof/>
          <w:lang w:val="fr-FR"/>
        </w:rPr>
        <w:fldChar w:fldCharType="begin"/>
      </w:r>
      <w:r w:rsidRPr="008E3730">
        <w:rPr>
          <w:noProof/>
          <w:lang w:val="fr-FR"/>
        </w:rPr>
        <w:instrText xml:space="preserve"> PAGEREF _Toc273955289 \h </w:instrText>
      </w:r>
      <w:r w:rsidR="009B6431" w:rsidRPr="008E3730">
        <w:rPr>
          <w:noProof/>
          <w:lang w:val="fr-FR"/>
        </w:rPr>
      </w:r>
      <w:r w:rsidR="009B6431" w:rsidRPr="008E3730">
        <w:rPr>
          <w:noProof/>
          <w:lang w:val="fr-FR"/>
        </w:rPr>
        <w:fldChar w:fldCharType="separate"/>
      </w:r>
      <w:r w:rsidR="00FA39E0" w:rsidRPr="008E3730">
        <w:rPr>
          <w:noProof/>
          <w:lang w:val="fr-FR"/>
        </w:rPr>
        <w:t>8</w:t>
      </w:r>
      <w:r w:rsidR="009B6431" w:rsidRPr="008E3730">
        <w:rPr>
          <w:noProof/>
          <w:lang w:val="fr-FR"/>
        </w:rPr>
        <w:fldChar w:fldCharType="end"/>
      </w:r>
    </w:p>
    <w:p w14:paraId="36E82128" w14:textId="77777777" w:rsidR="0030553F" w:rsidRPr="008E3730" w:rsidRDefault="009B6431" w:rsidP="00456793">
      <w:pPr>
        <w:pStyle w:val="Standa1"/>
        <w:spacing w:before="120" w:after="120" w:line="360" w:lineRule="auto"/>
        <w:rPr>
          <w:rFonts w:ascii="Helvetica" w:hAnsi="Helvetica"/>
          <w:lang w:val="fr-FR"/>
        </w:rPr>
      </w:pPr>
      <w:r w:rsidRPr="008E3730">
        <w:rPr>
          <w:rFonts w:ascii="Helvetica" w:hAnsi="Helvetica"/>
          <w:lang w:val="fr-FR"/>
        </w:rPr>
        <w:fldChar w:fldCharType="end"/>
      </w:r>
    </w:p>
    <w:tbl>
      <w:tblPr>
        <w:tblW w:w="8810" w:type="dxa"/>
        <w:tblInd w:w="534" w:type="dxa"/>
        <w:tblLook w:val="00A0" w:firstRow="1" w:lastRow="0" w:firstColumn="1" w:lastColumn="0" w:noHBand="0" w:noVBand="0"/>
      </w:tblPr>
      <w:tblGrid>
        <w:gridCol w:w="4405"/>
        <w:gridCol w:w="4405"/>
      </w:tblGrid>
      <w:tr w:rsidR="0030553F" w:rsidRPr="008E3730" w14:paraId="413BFF19" w14:textId="77777777" w:rsidTr="00AF07E5">
        <w:tc>
          <w:tcPr>
            <w:tcW w:w="4405" w:type="dxa"/>
          </w:tcPr>
          <w:p w14:paraId="024CBB60" w14:textId="77777777" w:rsidR="0030553F" w:rsidRPr="008E3730" w:rsidRDefault="00CA7724" w:rsidP="004814FE">
            <w:pPr>
              <w:pStyle w:val="Standa1"/>
              <w:rPr>
                <w:rFonts w:ascii="Helvetica" w:hAnsi="Helvetica"/>
                <w:b/>
                <w:sz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lang w:val="fr-FR"/>
              </w:rPr>
              <w:t>Contact</w:t>
            </w:r>
          </w:p>
          <w:p w14:paraId="54BCFC0F" w14:textId="77777777" w:rsidR="0030553F" w:rsidRPr="008E3730" w:rsidRDefault="0030553F" w:rsidP="004814FE">
            <w:pPr>
              <w:pStyle w:val="Standa1"/>
              <w:rPr>
                <w:rFonts w:ascii="Helvetica" w:hAnsi="Helvetica"/>
                <w:b/>
                <w:sz w:val="28"/>
                <w:lang w:val="fr-FR"/>
              </w:rPr>
            </w:pPr>
          </w:p>
        </w:tc>
        <w:tc>
          <w:tcPr>
            <w:tcW w:w="4405" w:type="dxa"/>
          </w:tcPr>
          <w:p w14:paraId="711EAF67" w14:textId="77777777" w:rsidR="0030553F" w:rsidRPr="008E3730" w:rsidRDefault="0030553F" w:rsidP="001C3A02">
            <w:pPr>
              <w:pStyle w:val="Standa1"/>
              <w:rPr>
                <w:rFonts w:ascii="Helvetica" w:hAnsi="Helvetica"/>
                <w:b/>
                <w:sz w:val="28"/>
                <w:lang w:val="fr-FR"/>
              </w:rPr>
            </w:pPr>
          </w:p>
        </w:tc>
      </w:tr>
      <w:tr w:rsidR="0030553F" w:rsidRPr="00526B8F" w14:paraId="6B098B82" w14:textId="77777777" w:rsidTr="00AF07E5">
        <w:tc>
          <w:tcPr>
            <w:tcW w:w="4405" w:type="dxa"/>
          </w:tcPr>
          <w:p w14:paraId="35B64583" w14:textId="77777777" w:rsidR="003F642D" w:rsidRPr="008E3730" w:rsidRDefault="003F642D" w:rsidP="004814FE">
            <w:pPr>
              <w:pStyle w:val="Standa1"/>
              <w:rPr>
                <w:rFonts w:ascii="Helvetica" w:hAnsi="Helvetica"/>
                <w:lang w:val="fr-FR"/>
              </w:rPr>
            </w:pPr>
            <w:r w:rsidRPr="008E3730">
              <w:rPr>
                <w:rFonts w:ascii="Helvetica" w:hAnsi="Helvetica"/>
                <w:lang w:val="fr-FR"/>
              </w:rPr>
              <w:t>Anna Bucher</w:t>
            </w:r>
            <w:r w:rsidR="0030553F" w:rsidRPr="008E3730">
              <w:rPr>
                <w:rFonts w:ascii="Helvetica" w:hAnsi="Helvetica"/>
                <w:lang w:val="fr-FR"/>
              </w:rPr>
              <w:tab/>
            </w:r>
          </w:p>
          <w:p w14:paraId="2C958DDB" w14:textId="18B7D161" w:rsidR="003F642D" w:rsidRPr="008E3730" w:rsidRDefault="00CA7724" w:rsidP="004814FE">
            <w:pPr>
              <w:pStyle w:val="Standa1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 xml:space="preserve">Présidente du </w:t>
            </w:r>
            <w:r w:rsidR="00526B8F">
              <w:rPr>
                <w:rFonts w:ascii="Helvetica" w:hAnsi="Helvetica"/>
                <w:lang w:val="fr-FR"/>
              </w:rPr>
              <w:t>P</w:t>
            </w:r>
            <w:r>
              <w:rPr>
                <w:rFonts w:ascii="Helvetica" w:hAnsi="Helvetica"/>
                <w:lang w:val="fr-FR"/>
              </w:rPr>
              <w:t xml:space="preserve">arlement des </w:t>
            </w:r>
            <w:r w:rsidR="00526B8F">
              <w:rPr>
                <w:rFonts w:ascii="Helvetica" w:hAnsi="Helvetica"/>
                <w:lang w:val="fr-FR"/>
              </w:rPr>
              <w:t>J</w:t>
            </w:r>
            <w:r>
              <w:rPr>
                <w:rFonts w:ascii="Helvetica" w:hAnsi="Helvetica"/>
                <w:lang w:val="fr-FR"/>
              </w:rPr>
              <w:t>eunes</w:t>
            </w:r>
          </w:p>
          <w:p w14:paraId="006FC72E" w14:textId="77777777" w:rsidR="003F642D" w:rsidRPr="008E3730" w:rsidRDefault="00CA7724" w:rsidP="003F642D">
            <w:pPr>
              <w:pStyle w:val="Standa1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Rue du Village</w:t>
            </w:r>
            <w:r w:rsidR="003F642D" w:rsidRPr="008E3730">
              <w:rPr>
                <w:rFonts w:ascii="Helvetica" w:hAnsi="Helvetica"/>
                <w:lang w:val="fr-FR"/>
              </w:rPr>
              <w:t xml:space="preserve"> 16</w:t>
            </w:r>
          </w:p>
          <w:p w14:paraId="5B38E12A" w14:textId="77777777" w:rsidR="003F642D" w:rsidRPr="008E3730" w:rsidRDefault="003F642D" w:rsidP="003F642D">
            <w:pPr>
              <w:pStyle w:val="Standa1"/>
              <w:rPr>
                <w:rFonts w:ascii="Helvetica" w:hAnsi="Helvetica"/>
                <w:lang w:val="fr-FR"/>
              </w:rPr>
            </w:pPr>
            <w:r w:rsidRPr="008E3730">
              <w:rPr>
                <w:rFonts w:ascii="Helvetica" w:hAnsi="Helvetica"/>
                <w:lang w:val="fr-FR"/>
              </w:rPr>
              <w:t xml:space="preserve">1111 </w:t>
            </w:r>
            <w:proofErr w:type="spellStart"/>
            <w:r w:rsidR="00CA7724">
              <w:rPr>
                <w:rFonts w:ascii="Helvetica" w:hAnsi="Helvetica"/>
                <w:lang w:val="fr-FR"/>
              </w:rPr>
              <w:t>Exempleville</w:t>
            </w:r>
            <w:proofErr w:type="spellEnd"/>
          </w:p>
          <w:p w14:paraId="3022DD9B" w14:textId="77777777" w:rsidR="003F642D" w:rsidRPr="008E3730" w:rsidRDefault="003F642D" w:rsidP="003F642D">
            <w:pPr>
              <w:pStyle w:val="Standa1"/>
              <w:rPr>
                <w:rFonts w:ascii="Helvetica" w:hAnsi="Helvetica"/>
                <w:lang w:val="fr-FR"/>
              </w:rPr>
            </w:pPr>
            <w:r w:rsidRPr="008E3730">
              <w:rPr>
                <w:rFonts w:ascii="Helvetica" w:hAnsi="Helvetica"/>
                <w:lang w:val="fr-FR"/>
              </w:rPr>
              <w:t>anna.bucher99@bluewin.ch</w:t>
            </w:r>
          </w:p>
          <w:p w14:paraId="449C3DFA" w14:textId="77777777" w:rsidR="0030553F" w:rsidRPr="008E3730" w:rsidRDefault="003F642D" w:rsidP="004814FE">
            <w:pPr>
              <w:pStyle w:val="Standa1"/>
              <w:rPr>
                <w:rFonts w:ascii="Helvetica" w:hAnsi="Helvetica"/>
                <w:lang w:val="fr-FR"/>
              </w:rPr>
            </w:pPr>
            <w:r w:rsidRPr="008E3730">
              <w:rPr>
                <w:rFonts w:ascii="Helvetica" w:hAnsi="Helvetica"/>
                <w:lang w:val="fr-FR"/>
              </w:rPr>
              <w:t>0791234567</w:t>
            </w:r>
            <w:r w:rsidR="0030553F" w:rsidRPr="008E3730">
              <w:rPr>
                <w:rFonts w:ascii="Helvetica" w:hAnsi="Helvetica"/>
                <w:lang w:val="fr-FR"/>
              </w:rPr>
              <w:tab/>
            </w:r>
            <w:r w:rsidR="0030553F" w:rsidRPr="008E3730">
              <w:rPr>
                <w:rFonts w:ascii="Helvetica" w:hAnsi="Helvetica"/>
                <w:lang w:val="fr-FR"/>
              </w:rPr>
              <w:tab/>
            </w:r>
          </w:p>
        </w:tc>
        <w:tc>
          <w:tcPr>
            <w:tcW w:w="4405" w:type="dxa"/>
          </w:tcPr>
          <w:p w14:paraId="39028247" w14:textId="77777777" w:rsidR="0030553F" w:rsidRPr="008E3730" w:rsidRDefault="003F642D" w:rsidP="001C3A02">
            <w:pPr>
              <w:pStyle w:val="Standa1"/>
              <w:rPr>
                <w:rFonts w:ascii="Helvetica" w:hAnsi="Helvetica"/>
                <w:lang w:val="fr-FR"/>
              </w:rPr>
            </w:pPr>
            <w:r w:rsidRPr="008E3730">
              <w:rPr>
                <w:rFonts w:ascii="Helvetica" w:hAnsi="Helvetica"/>
                <w:lang w:val="fr-FR"/>
              </w:rPr>
              <w:t>Cyrill</w:t>
            </w:r>
            <w:r w:rsidR="00C35BCC">
              <w:rPr>
                <w:rFonts w:ascii="Helvetica" w:hAnsi="Helvetica"/>
                <w:lang w:val="fr-FR"/>
              </w:rPr>
              <w:t>e</w:t>
            </w:r>
            <w:r w:rsidRPr="008E3730">
              <w:rPr>
                <w:rFonts w:ascii="Helvetica" w:hAnsi="Helvetica"/>
                <w:lang w:val="fr-FR"/>
              </w:rPr>
              <w:t xml:space="preserve"> </w:t>
            </w:r>
            <w:proofErr w:type="spellStart"/>
            <w:r w:rsidR="00C35BCC">
              <w:rPr>
                <w:rFonts w:ascii="Helvetica" w:hAnsi="Helvetica"/>
                <w:lang w:val="fr-FR"/>
              </w:rPr>
              <w:t>Fleurbleue</w:t>
            </w:r>
            <w:proofErr w:type="spellEnd"/>
          </w:p>
          <w:p w14:paraId="304CAB32" w14:textId="0C2A9C6E" w:rsidR="00CA7724" w:rsidRPr="008E3730" w:rsidRDefault="00CA7724" w:rsidP="00CA7724">
            <w:pPr>
              <w:pStyle w:val="Standa1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 xml:space="preserve">Secrétaire du </w:t>
            </w:r>
            <w:r w:rsidR="00526B8F">
              <w:rPr>
                <w:rFonts w:ascii="Helvetica" w:hAnsi="Helvetica"/>
                <w:lang w:val="fr-FR"/>
              </w:rPr>
              <w:t>P</w:t>
            </w:r>
            <w:r>
              <w:rPr>
                <w:rFonts w:ascii="Helvetica" w:hAnsi="Helvetica"/>
                <w:lang w:val="fr-FR"/>
              </w:rPr>
              <w:t xml:space="preserve">arlement des </w:t>
            </w:r>
            <w:r w:rsidR="00526B8F">
              <w:rPr>
                <w:rFonts w:ascii="Helvetica" w:hAnsi="Helvetica"/>
                <w:lang w:val="fr-FR"/>
              </w:rPr>
              <w:t>J</w:t>
            </w:r>
            <w:r>
              <w:rPr>
                <w:rFonts w:ascii="Helvetica" w:hAnsi="Helvetica"/>
                <w:lang w:val="fr-FR"/>
              </w:rPr>
              <w:t>eunes</w:t>
            </w:r>
          </w:p>
          <w:p w14:paraId="085068FF" w14:textId="59BFEADF" w:rsidR="003F642D" w:rsidRPr="008E3730" w:rsidRDefault="00CA7724" w:rsidP="003F642D">
            <w:pPr>
              <w:pStyle w:val="Standa1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Rue de l’Hôtel-de-</w:t>
            </w:r>
            <w:r w:rsidR="00526B8F">
              <w:rPr>
                <w:rFonts w:ascii="Helvetica" w:hAnsi="Helvetica"/>
                <w:lang w:val="fr-FR"/>
              </w:rPr>
              <w:t>V</w:t>
            </w:r>
            <w:r>
              <w:rPr>
                <w:rFonts w:ascii="Helvetica" w:hAnsi="Helvetica"/>
                <w:lang w:val="fr-FR"/>
              </w:rPr>
              <w:t>ille</w:t>
            </w:r>
            <w:r w:rsidR="003F642D" w:rsidRPr="008E3730">
              <w:rPr>
                <w:rFonts w:ascii="Helvetica" w:hAnsi="Helvetica"/>
                <w:lang w:val="fr-FR"/>
              </w:rPr>
              <w:t xml:space="preserve"> 2</w:t>
            </w:r>
          </w:p>
          <w:p w14:paraId="0FD8AB39" w14:textId="77777777" w:rsidR="003F642D" w:rsidRPr="008E3730" w:rsidRDefault="003F642D" w:rsidP="003F642D">
            <w:pPr>
              <w:pStyle w:val="Standa1"/>
              <w:rPr>
                <w:rFonts w:ascii="Helvetica" w:hAnsi="Helvetica"/>
                <w:lang w:val="fr-FR"/>
              </w:rPr>
            </w:pPr>
            <w:r w:rsidRPr="008E3730">
              <w:rPr>
                <w:rFonts w:ascii="Helvetica" w:hAnsi="Helvetica"/>
                <w:lang w:val="fr-FR"/>
              </w:rPr>
              <w:t xml:space="preserve">1111 </w:t>
            </w:r>
            <w:proofErr w:type="spellStart"/>
            <w:r w:rsidR="00CA7724">
              <w:rPr>
                <w:rFonts w:ascii="Helvetica" w:hAnsi="Helvetica"/>
                <w:lang w:val="fr-FR"/>
              </w:rPr>
              <w:t>Exempleville</w:t>
            </w:r>
            <w:proofErr w:type="spellEnd"/>
          </w:p>
          <w:p w14:paraId="062D601C" w14:textId="77777777" w:rsidR="003F642D" w:rsidRPr="008E3730" w:rsidRDefault="00196690" w:rsidP="003F642D">
            <w:pPr>
              <w:pStyle w:val="Standa1"/>
              <w:rPr>
                <w:rFonts w:ascii="Helvetica" w:hAnsi="Helvetica"/>
                <w:lang w:val="fr-FR"/>
              </w:rPr>
            </w:pPr>
            <w:hyperlink r:id="rId10" w:history="1">
              <w:r w:rsidR="00A927A9" w:rsidRPr="000915EF">
                <w:rPr>
                  <w:rStyle w:val="Link"/>
                  <w:rFonts w:ascii="Helvetica" w:hAnsi="Helvetica" w:cs="ArialMT"/>
                  <w:lang w:val="fr-FR"/>
                </w:rPr>
                <w:t>cyrill_fleurbleue@hotmail.com</w:t>
              </w:r>
            </w:hyperlink>
          </w:p>
          <w:p w14:paraId="15CCC0B5" w14:textId="77777777" w:rsidR="003F642D" w:rsidRPr="008E3730" w:rsidRDefault="003F642D" w:rsidP="001C3A02">
            <w:pPr>
              <w:pStyle w:val="Standa1"/>
              <w:rPr>
                <w:rFonts w:ascii="Helvetica" w:hAnsi="Helvetica"/>
                <w:lang w:val="fr-FR"/>
              </w:rPr>
            </w:pPr>
            <w:r w:rsidRPr="008E3730">
              <w:rPr>
                <w:rFonts w:ascii="Helvetica" w:hAnsi="Helvetica"/>
                <w:lang w:val="fr-FR"/>
              </w:rPr>
              <w:t>0791112233</w:t>
            </w:r>
          </w:p>
        </w:tc>
      </w:tr>
      <w:tr w:rsidR="0030553F" w:rsidRPr="00526B8F" w14:paraId="3252CEBD" w14:textId="77777777" w:rsidTr="00AF07E5">
        <w:tc>
          <w:tcPr>
            <w:tcW w:w="4405" w:type="dxa"/>
          </w:tcPr>
          <w:p w14:paraId="6839FD6D" w14:textId="77777777" w:rsidR="0030553F" w:rsidRPr="008E3730" w:rsidRDefault="0030553F" w:rsidP="004814FE">
            <w:pPr>
              <w:pStyle w:val="Standa1"/>
              <w:rPr>
                <w:rFonts w:ascii="Helvetica" w:hAnsi="Helvetica"/>
                <w:b/>
                <w:sz w:val="28"/>
                <w:lang w:val="fr-FR"/>
              </w:rPr>
            </w:pPr>
          </w:p>
        </w:tc>
        <w:tc>
          <w:tcPr>
            <w:tcW w:w="4405" w:type="dxa"/>
          </w:tcPr>
          <w:p w14:paraId="13BC1A8A" w14:textId="77777777" w:rsidR="0030553F" w:rsidRPr="008E3730" w:rsidRDefault="0030553F" w:rsidP="001C3A02">
            <w:pPr>
              <w:pStyle w:val="Standa1"/>
              <w:rPr>
                <w:rFonts w:ascii="Helvetica" w:hAnsi="Helvetica"/>
                <w:b/>
                <w:sz w:val="28"/>
                <w:lang w:val="fr-FR"/>
              </w:rPr>
            </w:pPr>
          </w:p>
        </w:tc>
      </w:tr>
      <w:tr w:rsidR="0030553F" w:rsidRPr="008E3730" w14:paraId="3BC02626" w14:textId="77777777" w:rsidTr="00AF07E5">
        <w:tc>
          <w:tcPr>
            <w:tcW w:w="4405" w:type="dxa"/>
          </w:tcPr>
          <w:p w14:paraId="2DD201C0" w14:textId="77777777" w:rsidR="0030553F" w:rsidRPr="008E3730" w:rsidRDefault="00CA7724" w:rsidP="004814FE">
            <w:pPr>
              <w:pStyle w:val="Standa1"/>
              <w:rPr>
                <w:rFonts w:ascii="Helvetica" w:hAnsi="Helvetica"/>
                <w:b/>
                <w:sz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lang w:val="fr-FR"/>
              </w:rPr>
              <w:t>Comité de patronage</w:t>
            </w:r>
          </w:p>
          <w:p w14:paraId="6C99FB76" w14:textId="77777777" w:rsidR="0030553F" w:rsidRPr="008E3730" w:rsidRDefault="0030553F" w:rsidP="001C3A02">
            <w:pPr>
              <w:pStyle w:val="Standa1"/>
              <w:rPr>
                <w:rFonts w:ascii="Helvetica" w:hAnsi="Helvetica"/>
                <w:b/>
                <w:sz w:val="28"/>
                <w:lang w:val="fr-FR"/>
              </w:rPr>
            </w:pPr>
          </w:p>
        </w:tc>
        <w:tc>
          <w:tcPr>
            <w:tcW w:w="4405" w:type="dxa"/>
          </w:tcPr>
          <w:p w14:paraId="6A50E077" w14:textId="77777777" w:rsidR="0030553F" w:rsidRPr="008E3730" w:rsidRDefault="00CA7724" w:rsidP="001C3A02">
            <w:pPr>
              <w:pStyle w:val="Standa1"/>
              <w:rPr>
                <w:rFonts w:ascii="Helvetica" w:hAnsi="Helvetica"/>
                <w:b/>
                <w:sz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lang w:val="fr-FR"/>
              </w:rPr>
              <w:t>Partenaires</w:t>
            </w:r>
          </w:p>
        </w:tc>
      </w:tr>
      <w:tr w:rsidR="0030553F" w:rsidRPr="00526B8F" w14:paraId="3F340433" w14:textId="77777777" w:rsidTr="00AF07E5">
        <w:tc>
          <w:tcPr>
            <w:tcW w:w="4405" w:type="dxa"/>
          </w:tcPr>
          <w:p w14:paraId="55844F61" w14:textId="32A24EB8" w:rsidR="00E26D03" w:rsidRPr="008E3730" w:rsidRDefault="00A927A9" w:rsidP="001C3A02">
            <w:pPr>
              <w:pStyle w:val="Standa1"/>
              <w:rPr>
                <w:rFonts w:ascii="Helvetica" w:hAnsi="Helvetica"/>
                <w:lang w:val="fr-FR"/>
              </w:rPr>
            </w:pPr>
            <w:r w:rsidRPr="008E3730">
              <w:rPr>
                <w:rFonts w:ascii="Helvetica" w:hAnsi="Helvetica"/>
                <w:lang w:val="fr-FR"/>
              </w:rPr>
              <w:t xml:space="preserve">Simon </w:t>
            </w:r>
            <w:proofErr w:type="spellStart"/>
            <w:r w:rsidR="006177EC">
              <w:rPr>
                <w:rFonts w:ascii="Helvetica" w:hAnsi="Helvetica"/>
                <w:lang w:val="fr-FR"/>
              </w:rPr>
              <w:t>Détraz</w:t>
            </w:r>
            <w:proofErr w:type="spellEnd"/>
            <w:r>
              <w:rPr>
                <w:rFonts w:ascii="Helvetica" w:hAnsi="Helvetica"/>
                <w:lang w:val="fr-FR"/>
              </w:rPr>
              <w:t>, c</w:t>
            </w:r>
            <w:r w:rsidR="002D4CF3">
              <w:rPr>
                <w:rFonts w:ascii="Helvetica" w:hAnsi="Helvetica"/>
                <w:lang w:val="fr-FR"/>
              </w:rPr>
              <w:t xml:space="preserve">onseiller national </w:t>
            </w:r>
            <w:r w:rsidR="00526B8F">
              <w:rPr>
                <w:rFonts w:ascii="Helvetica" w:hAnsi="Helvetica"/>
                <w:lang w:val="fr-FR"/>
              </w:rPr>
              <w:t>du canton de CANTON</w:t>
            </w:r>
          </w:p>
          <w:p w14:paraId="4FE61255" w14:textId="77777777" w:rsidR="00E25DBB" w:rsidRPr="008E3730" w:rsidRDefault="00A927A9" w:rsidP="001C3A02">
            <w:pPr>
              <w:pStyle w:val="Standa1"/>
              <w:rPr>
                <w:rFonts w:ascii="Helvetica" w:hAnsi="Helvetica"/>
                <w:lang w:val="fr-FR"/>
              </w:rPr>
            </w:pPr>
            <w:r w:rsidRPr="008E3730">
              <w:rPr>
                <w:rFonts w:ascii="Helvetica" w:hAnsi="Helvetica"/>
                <w:lang w:val="fr-FR"/>
              </w:rPr>
              <w:t xml:space="preserve">Yvonne </w:t>
            </w:r>
            <w:r>
              <w:rPr>
                <w:rFonts w:ascii="Helvetica" w:hAnsi="Helvetica"/>
                <w:lang w:val="fr-FR"/>
              </w:rPr>
              <w:t>Bonnaire, s</w:t>
            </w:r>
            <w:r w:rsidR="002D4CF3">
              <w:rPr>
                <w:rFonts w:ascii="Helvetica" w:hAnsi="Helvetica"/>
                <w:lang w:val="fr-FR"/>
              </w:rPr>
              <w:t>yndic/maire/présidente du conseil communal</w:t>
            </w:r>
            <w:r w:rsidR="004E0A03">
              <w:rPr>
                <w:rFonts w:ascii="Helvetica" w:hAnsi="Helvetica"/>
                <w:lang w:val="fr-FR"/>
              </w:rPr>
              <w:t>/présidente communale</w:t>
            </w:r>
            <w:r w:rsidR="003F642D" w:rsidRPr="008E3730">
              <w:rPr>
                <w:rFonts w:ascii="Helvetica" w:hAnsi="Helvetica"/>
                <w:lang w:val="fr-FR"/>
              </w:rPr>
              <w:t xml:space="preserve"> </w:t>
            </w:r>
          </w:p>
          <w:p w14:paraId="485A1567" w14:textId="77777777" w:rsidR="003F642D" w:rsidRPr="008E3730" w:rsidRDefault="00A927A9" w:rsidP="00A927A9">
            <w:pPr>
              <w:pStyle w:val="Standa1"/>
              <w:rPr>
                <w:rFonts w:ascii="Helvetica" w:hAnsi="Helvetica"/>
                <w:lang w:val="fr-FR"/>
              </w:rPr>
            </w:pPr>
            <w:r w:rsidRPr="008E3730">
              <w:rPr>
                <w:rFonts w:ascii="Helvetica" w:hAnsi="Helvetica"/>
                <w:lang w:val="fr-FR"/>
              </w:rPr>
              <w:t>Valentin Wyss</w:t>
            </w:r>
            <w:r>
              <w:rPr>
                <w:rFonts w:ascii="Helvetica" w:hAnsi="Helvetica"/>
                <w:lang w:val="fr-FR"/>
              </w:rPr>
              <w:t>, d</w:t>
            </w:r>
            <w:r w:rsidR="002D4CF3">
              <w:rPr>
                <w:rFonts w:ascii="Helvetica" w:hAnsi="Helvetica"/>
                <w:lang w:val="fr-FR"/>
              </w:rPr>
              <w:t>irecteur de l’établissement secondaire</w:t>
            </w:r>
            <w:r w:rsidR="003F642D" w:rsidRPr="008E3730">
              <w:rPr>
                <w:rFonts w:ascii="Helvetica" w:hAnsi="Helvetica"/>
                <w:lang w:val="fr-FR"/>
              </w:rPr>
              <w:t xml:space="preserve"> </w:t>
            </w:r>
          </w:p>
        </w:tc>
        <w:tc>
          <w:tcPr>
            <w:tcW w:w="4405" w:type="dxa"/>
          </w:tcPr>
          <w:p w14:paraId="42F3F80B" w14:textId="77777777" w:rsidR="0030553F" w:rsidRPr="008E3730" w:rsidRDefault="00CA7724" w:rsidP="001C3A02">
            <w:pPr>
              <w:pStyle w:val="Standa1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Fédération Suisse des Parlements des Jeunes</w:t>
            </w:r>
          </w:p>
          <w:p w14:paraId="247F9FDB" w14:textId="77777777" w:rsidR="003F642D" w:rsidRPr="008E3730" w:rsidRDefault="00CA7724" w:rsidP="001C3A02">
            <w:pPr>
              <w:pStyle w:val="Standa1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Etablissement secondaire d’</w:t>
            </w:r>
            <w:proofErr w:type="spellStart"/>
            <w:r>
              <w:rPr>
                <w:rFonts w:ascii="Helvetica" w:hAnsi="Helvetica"/>
                <w:lang w:val="fr-FR"/>
              </w:rPr>
              <w:t>Exempleville</w:t>
            </w:r>
            <w:proofErr w:type="spellEnd"/>
          </w:p>
          <w:p w14:paraId="4F245093" w14:textId="77777777" w:rsidR="003F642D" w:rsidRPr="008E3730" w:rsidRDefault="00CA7724" w:rsidP="001C3A02">
            <w:pPr>
              <w:pStyle w:val="Standa1"/>
              <w:rPr>
                <w:rFonts w:ascii="Helvetica" w:hAnsi="Helvetica"/>
                <w:b/>
                <w:sz w:val="28"/>
                <w:lang w:val="fr-FR"/>
              </w:rPr>
            </w:pPr>
            <w:r>
              <w:rPr>
                <w:rFonts w:ascii="Helvetica" w:hAnsi="Helvetica"/>
                <w:lang w:val="fr-FR"/>
              </w:rPr>
              <w:t>Commune d’</w:t>
            </w:r>
            <w:proofErr w:type="spellStart"/>
            <w:r>
              <w:rPr>
                <w:rFonts w:ascii="Helvetica" w:hAnsi="Helvetica"/>
                <w:lang w:val="fr-FR"/>
              </w:rPr>
              <w:t>Exempleville</w:t>
            </w:r>
            <w:proofErr w:type="spellEnd"/>
          </w:p>
        </w:tc>
      </w:tr>
    </w:tbl>
    <w:p w14:paraId="4991E87A" w14:textId="77777777" w:rsidR="0030553F" w:rsidRPr="008E3730" w:rsidRDefault="0030553F" w:rsidP="001C3A02">
      <w:pPr>
        <w:pStyle w:val="Standa1"/>
        <w:rPr>
          <w:rFonts w:ascii="Helvetica" w:hAnsi="Helvetica"/>
          <w:lang w:val="fr-FR"/>
        </w:rPr>
      </w:pPr>
      <w:r w:rsidRPr="008E3730">
        <w:rPr>
          <w:rFonts w:ascii="Helvetica" w:hAnsi="Helvetica"/>
          <w:lang w:val="fr-FR"/>
        </w:rPr>
        <w:br w:type="page"/>
      </w:r>
    </w:p>
    <w:p w14:paraId="7D9062E3" w14:textId="77777777" w:rsidR="0030553F" w:rsidRPr="008E3730" w:rsidRDefault="00D27AA0" w:rsidP="00063098">
      <w:pPr>
        <w:pStyle w:val="berschrift1"/>
        <w:rPr>
          <w:lang w:val="fr-FR"/>
        </w:rPr>
      </w:pPr>
      <w:r>
        <w:rPr>
          <w:lang w:val="fr-FR"/>
        </w:rPr>
        <w:lastRenderedPageBreak/>
        <w:t>Bref portrait du Parlement des Jeunes d’</w:t>
      </w:r>
      <w:proofErr w:type="spellStart"/>
      <w:r>
        <w:rPr>
          <w:lang w:val="fr-FR"/>
        </w:rPr>
        <w:t>Exempleville</w:t>
      </w:r>
      <w:proofErr w:type="spellEnd"/>
    </w:p>
    <w:p w14:paraId="272EA51D" w14:textId="1C30C7FD" w:rsidR="00E26D03" w:rsidRPr="00052C1D" w:rsidRDefault="00012DB4" w:rsidP="00012DB4">
      <w:pPr>
        <w:pStyle w:val="Standa1"/>
        <w:rPr>
          <w:rFonts w:ascii="Helvetica" w:hAnsi="Helvetica"/>
          <w:sz w:val="22"/>
          <w:lang w:val="fr-CH"/>
        </w:rPr>
      </w:pPr>
      <w:r w:rsidRPr="00012DB4">
        <w:rPr>
          <w:rFonts w:ascii="Helvetica" w:hAnsi="Helvetica"/>
          <w:sz w:val="22"/>
          <w:lang w:val="fr-CH"/>
        </w:rPr>
        <w:t>Le Parlement des Jeunes d’Exempleville est actif depuis</w:t>
      </w:r>
      <w:r>
        <w:rPr>
          <w:rFonts w:ascii="Helvetica" w:hAnsi="Helvetica"/>
          <w:sz w:val="22"/>
          <w:lang w:val="fr-CH"/>
        </w:rPr>
        <w:t xml:space="preserve"> début</w:t>
      </w:r>
      <w:r w:rsidRPr="00012DB4">
        <w:rPr>
          <w:rFonts w:ascii="Helvetica" w:hAnsi="Helvetica"/>
          <w:sz w:val="22"/>
          <w:lang w:val="fr-CH"/>
        </w:rPr>
        <w:t xml:space="preserve"> 2008</w:t>
      </w:r>
      <w:r w:rsidR="006177EC">
        <w:rPr>
          <w:rFonts w:ascii="Helvetica" w:hAnsi="Helvetica"/>
          <w:sz w:val="22"/>
          <w:lang w:val="fr-CH"/>
        </w:rPr>
        <w:t>.</w:t>
      </w:r>
      <w:r w:rsidRPr="00012DB4">
        <w:rPr>
          <w:rFonts w:ascii="Helvetica" w:hAnsi="Helvetica"/>
          <w:sz w:val="22"/>
          <w:lang w:val="fr-CH"/>
        </w:rPr>
        <w:t xml:space="preserve"> </w:t>
      </w:r>
      <w:r w:rsidR="006177EC">
        <w:rPr>
          <w:rFonts w:ascii="Helvetica" w:hAnsi="Helvetica"/>
          <w:sz w:val="22"/>
          <w:lang w:val="fr-CH"/>
        </w:rPr>
        <w:t>I</w:t>
      </w:r>
      <w:r w:rsidRPr="00012DB4">
        <w:rPr>
          <w:rFonts w:ascii="Helvetica" w:hAnsi="Helvetica"/>
          <w:sz w:val="22"/>
          <w:lang w:val="fr-CH"/>
        </w:rPr>
        <w:t xml:space="preserve">l est soutenu financièrement par la commune. Tous les jeunes entre 12 et 25 ans, domiciliés dans notre commune ou </w:t>
      </w:r>
      <w:r w:rsidR="006177EC" w:rsidRPr="006177EC">
        <w:rPr>
          <w:rFonts w:ascii="Helvetica" w:hAnsi="Helvetica"/>
          <w:sz w:val="22"/>
          <w:lang w:val="fr-CH"/>
        </w:rPr>
        <w:t>fréquenta</w:t>
      </w:r>
      <w:r w:rsidRPr="006177EC">
        <w:rPr>
          <w:rFonts w:ascii="Helvetica" w:hAnsi="Helvetica"/>
          <w:sz w:val="22"/>
          <w:lang w:val="fr-CH"/>
        </w:rPr>
        <w:t>nt l’un de ses établissements scolaires</w:t>
      </w:r>
      <w:r w:rsidRPr="00012DB4">
        <w:rPr>
          <w:rFonts w:ascii="Helvetica" w:hAnsi="Helvetica"/>
          <w:sz w:val="22"/>
          <w:lang w:val="fr-CH"/>
        </w:rPr>
        <w:t xml:space="preserve"> peuvent </w:t>
      </w:r>
      <w:r w:rsidR="006177EC">
        <w:rPr>
          <w:rFonts w:ascii="Helvetica" w:hAnsi="Helvetica"/>
          <w:sz w:val="22"/>
          <w:lang w:val="fr-CH"/>
        </w:rPr>
        <w:t xml:space="preserve">en </w:t>
      </w:r>
      <w:r w:rsidRPr="00012DB4">
        <w:rPr>
          <w:rFonts w:ascii="Helvetica" w:hAnsi="Helvetica"/>
          <w:sz w:val="22"/>
          <w:lang w:val="fr-CH"/>
        </w:rPr>
        <w:t>dev</w:t>
      </w:r>
      <w:r>
        <w:rPr>
          <w:rFonts w:ascii="Helvetica" w:hAnsi="Helvetica"/>
          <w:sz w:val="22"/>
          <w:lang w:val="fr-CH"/>
        </w:rPr>
        <w:t>enir membre.</w:t>
      </w:r>
    </w:p>
    <w:p w14:paraId="43810CBF" w14:textId="77777777" w:rsidR="00E26D03" w:rsidRPr="00052C1D" w:rsidRDefault="00E26D03" w:rsidP="00E26D03">
      <w:pPr>
        <w:pStyle w:val="Standa1"/>
        <w:rPr>
          <w:rFonts w:ascii="Helvetica" w:hAnsi="Helvetica"/>
          <w:sz w:val="22"/>
          <w:lang w:val="fr-CH"/>
        </w:rPr>
      </w:pPr>
    </w:p>
    <w:p w14:paraId="48D2D29A" w14:textId="1666A553" w:rsidR="00E26D03" w:rsidRPr="00052C1D" w:rsidRDefault="00933A5E" w:rsidP="007D6095">
      <w:pPr>
        <w:pStyle w:val="Standa1"/>
        <w:rPr>
          <w:rFonts w:ascii="Helvetica" w:hAnsi="Helvetica"/>
          <w:sz w:val="22"/>
          <w:lang w:val="fr-CH"/>
        </w:rPr>
      </w:pPr>
      <w:r w:rsidRPr="00933A5E">
        <w:rPr>
          <w:rFonts w:ascii="Helvetica" w:hAnsi="Helvetica"/>
          <w:sz w:val="22"/>
          <w:lang w:val="fr-CH"/>
        </w:rPr>
        <w:t xml:space="preserve">Depuis près de sept ans, le PJ s’engage pour les jeunes de la région, </w:t>
      </w:r>
      <w:r>
        <w:rPr>
          <w:rFonts w:ascii="Helvetica" w:hAnsi="Helvetica"/>
          <w:sz w:val="22"/>
          <w:lang w:val="fr-CH"/>
        </w:rPr>
        <w:t>en vertu du</w:t>
      </w:r>
      <w:r w:rsidRPr="00933A5E">
        <w:rPr>
          <w:rFonts w:ascii="Helvetica" w:hAnsi="Helvetica"/>
          <w:sz w:val="22"/>
          <w:lang w:val="fr-CH"/>
        </w:rPr>
        <w:t xml:space="preserve"> principe </w:t>
      </w:r>
      <w:r w:rsidRPr="00933A5E">
        <w:rPr>
          <w:rFonts w:ascii="Helvetica" w:hAnsi="Helvetica"/>
          <w:b/>
          <w:bCs/>
          <w:sz w:val="22"/>
          <w:lang w:val="fr-CH"/>
        </w:rPr>
        <w:t>« par les jeunes et pour les jeunes »</w:t>
      </w:r>
      <w:r w:rsidRPr="00933A5E">
        <w:rPr>
          <w:rFonts w:ascii="Helvetica" w:hAnsi="Helvetica"/>
          <w:sz w:val="22"/>
          <w:lang w:val="fr-CH"/>
        </w:rPr>
        <w:t xml:space="preserve">. En tant qu’association, il est dirigé par un comité </w:t>
      </w:r>
      <w:r w:rsidR="0010228C">
        <w:rPr>
          <w:rFonts w:ascii="Helvetica" w:hAnsi="Helvetica"/>
          <w:sz w:val="22"/>
          <w:lang w:val="fr-CH"/>
        </w:rPr>
        <w:t>composé</w:t>
      </w:r>
      <w:r w:rsidRPr="00933A5E">
        <w:rPr>
          <w:rFonts w:ascii="Helvetica" w:hAnsi="Helvetica"/>
          <w:sz w:val="22"/>
          <w:lang w:val="fr-CH"/>
        </w:rPr>
        <w:t xml:space="preserve"> de qua</w:t>
      </w:r>
      <w:r w:rsidR="007D6095">
        <w:rPr>
          <w:rFonts w:ascii="Helvetica" w:hAnsi="Helvetica"/>
          <w:sz w:val="22"/>
          <w:lang w:val="fr-CH"/>
        </w:rPr>
        <w:t xml:space="preserve">tre </w:t>
      </w:r>
      <w:r w:rsidRPr="00933A5E">
        <w:rPr>
          <w:rFonts w:ascii="Helvetica" w:hAnsi="Helvetica"/>
          <w:sz w:val="22"/>
          <w:lang w:val="fr-CH"/>
        </w:rPr>
        <w:t xml:space="preserve">personnes </w:t>
      </w:r>
      <w:r>
        <w:rPr>
          <w:rFonts w:ascii="Helvetica" w:hAnsi="Helvetica"/>
          <w:sz w:val="22"/>
          <w:lang w:val="fr-CH"/>
        </w:rPr>
        <w:t>assurant la</w:t>
      </w:r>
      <w:r w:rsidRPr="00933A5E">
        <w:rPr>
          <w:rFonts w:ascii="Helvetica" w:hAnsi="Helvetica"/>
          <w:sz w:val="22"/>
          <w:lang w:val="fr-CH"/>
        </w:rPr>
        <w:t xml:space="preserve"> coprésidence, </w:t>
      </w:r>
      <w:r>
        <w:rPr>
          <w:rFonts w:ascii="Helvetica" w:hAnsi="Helvetica"/>
          <w:sz w:val="22"/>
          <w:lang w:val="fr-CH"/>
        </w:rPr>
        <w:t>la</w:t>
      </w:r>
      <w:r w:rsidRPr="00933A5E">
        <w:rPr>
          <w:rFonts w:ascii="Helvetica" w:hAnsi="Helvetica"/>
          <w:sz w:val="22"/>
          <w:lang w:val="fr-CH"/>
        </w:rPr>
        <w:t xml:space="preserve"> comptabilité et le secrétariat. </w:t>
      </w:r>
      <w:r w:rsidR="007D6095" w:rsidRPr="00012DB4">
        <w:rPr>
          <w:rFonts w:ascii="Helvetica" w:hAnsi="Helvetica"/>
          <w:sz w:val="22"/>
          <w:lang w:val="fr-CH"/>
        </w:rPr>
        <w:t>Le Parlement des Jeunes d’Exempleville</w:t>
      </w:r>
      <w:r w:rsidR="007D6095" w:rsidRPr="007D6095">
        <w:rPr>
          <w:rFonts w:ascii="Helvetica" w:hAnsi="Helvetica"/>
          <w:sz w:val="22"/>
          <w:lang w:val="fr-CH"/>
        </w:rPr>
        <w:t xml:space="preserve"> </w:t>
      </w:r>
      <w:r w:rsidR="0010228C">
        <w:rPr>
          <w:rFonts w:ascii="Helvetica" w:hAnsi="Helvetica"/>
          <w:sz w:val="22"/>
          <w:lang w:val="fr-CH"/>
        </w:rPr>
        <w:t>compte</w:t>
      </w:r>
      <w:r w:rsidR="007D6095" w:rsidRPr="007D6095">
        <w:rPr>
          <w:rFonts w:ascii="Helvetica" w:hAnsi="Helvetica"/>
          <w:sz w:val="22"/>
          <w:lang w:val="fr-CH"/>
        </w:rPr>
        <w:t xml:space="preserve"> actuellement quinze membres, dont la p</w:t>
      </w:r>
      <w:r w:rsidR="007D6095">
        <w:rPr>
          <w:rFonts w:ascii="Helvetica" w:hAnsi="Helvetica"/>
          <w:sz w:val="22"/>
          <w:lang w:val="fr-CH"/>
        </w:rPr>
        <w:t>l</w:t>
      </w:r>
      <w:r w:rsidR="009E1F9F">
        <w:rPr>
          <w:rFonts w:ascii="Helvetica" w:hAnsi="Helvetica"/>
          <w:sz w:val="22"/>
          <w:lang w:val="fr-CH"/>
        </w:rPr>
        <w:t>upart sont très actifs</w:t>
      </w:r>
      <w:r w:rsidR="009E1F9F" w:rsidRPr="0010228C">
        <w:rPr>
          <w:rFonts w:ascii="Helvetica" w:hAnsi="Helvetica"/>
          <w:sz w:val="22"/>
          <w:lang w:val="fr-FR"/>
        </w:rPr>
        <w:t xml:space="preserve">. </w:t>
      </w:r>
      <w:r w:rsidR="007D6095" w:rsidRPr="0010228C">
        <w:rPr>
          <w:rFonts w:ascii="Helvetica" w:hAnsi="Helvetica"/>
          <w:sz w:val="22"/>
          <w:lang w:val="fr-FR"/>
        </w:rPr>
        <w:t>Ses activités peuvent être réparties en trois domaines:</w:t>
      </w:r>
    </w:p>
    <w:p w14:paraId="5AE64844" w14:textId="77777777" w:rsidR="007D6095" w:rsidRPr="00052C1D" w:rsidRDefault="007D6095" w:rsidP="007D6095">
      <w:pPr>
        <w:pStyle w:val="Standa1"/>
        <w:rPr>
          <w:rFonts w:ascii="Helvetica" w:hAnsi="Helvetica"/>
          <w:sz w:val="22"/>
          <w:lang w:val="fr-CH"/>
        </w:rPr>
      </w:pPr>
    </w:p>
    <w:p w14:paraId="4F6F4F3D" w14:textId="77777777" w:rsidR="006866A9" w:rsidRPr="006866A9" w:rsidRDefault="006866A9" w:rsidP="00E26D03">
      <w:pPr>
        <w:pStyle w:val="Standa1"/>
        <w:numPr>
          <w:ilvl w:val="0"/>
          <w:numId w:val="6"/>
        </w:numPr>
        <w:rPr>
          <w:rFonts w:ascii="Helvetica" w:hAnsi="Helvetica"/>
          <w:sz w:val="22"/>
          <w:lang w:val="fr-CH"/>
        </w:rPr>
      </w:pPr>
      <w:r w:rsidRPr="006866A9">
        <w:rPr>
          <w:rFonts w:ascii="Helvetica" w:hAnsi="Helvetica"/>
          <w:sz w:val="22"/>
          <w:lang w:val="fr-CH"/>
        </w:rPr>
        <w:t>Nous nous engageons politiquement pour les jeunes en prenant position sur des sujets et en lançant des pétitions.</w:t>
      </w:r>
    </w:p>
    <w:p w14:paraId="7C3FBEA2" w14:textId="77777777" w:rsidR="00E26D03" w:rsidRPr="00052C1D" w:rsidRDefault="006866A9" w:rsidP="006866A9">
      <w:pPr>
        <w:pStyle w:val="Standa1"/>
        <w:numPr>
          <w:ilvl w:val="0"/>
          <w:numId w:val="6"/>
        </w:numPr>
        <w:rPr>
          <w:rFonts w:ascii="Helvetica" w:hAnsi="Helvetica"/>
          <w:sz w:val="22"/>
          <w:lang w:val="fr-CH"/>
        </w:rPr>
      </w:pPr>
      <w:r>
        <w:rPr>
          <w:rFonts w:ascii="Helvetica" w:hAnsi="Helvetica"/>
          <w:sz w:val="22"/>
          <w:lang w:val="fr-CH"/>
        </w:rPr>
        <w:t>Nous organisons pour la jeunesse des projets de nature politique</w:t>
      </w:r>
    </w:p>
    <w:p w14:paraId="34814723" w14:textId="77777777" w:rsidR="00E26D03" w:rsidRPr="006E6DF0" w:rsidRDefault="006866A9" w:rsidP="006E6DF0">
      <w:pPr>
        <w:pStyle w:val="Standa1"/>
        <w:numPr>
          <w:ilvl w:val="0"/>
          <w:numId w:val="6"/>
        </w:numPr>
        <w:rPr>
          <w:rFonts w:ascii="Helvetica" w:hAnsi="Helvetica"/>
          <w:sz w:val="22"/>
          <w:lang w:val="fr-CH"/>
        </w:rPr>
      </w:pPr>
      <w:r w:rsidRPr="006866A9">
        <w:rPr>
          <w:rFonts w:ascii="Helvetica" w:hAnsi="Helvetica"/>
          <w:sz w:val="22"/>
          <w:lang w:val="fr-CH"/>
        </w:rPr>
        <w:t xml:space="preserve">Nous souhaitons </w:t>
      </w:r>
      <w:r w:rsidR="006E6DF0">
        <w:rPr>
          <w:rFonts w:ascii="Helvetica" w:hAnsi="Helvetica"/>
          <w:sz w:val="22"/>
          <w:lang w:val="fr-CH"/>
        </w:rPr>
        <w:t>développer</w:t>
      </w:r>
      <w:r w:rsidRPr="006866A9">
        <w:rPr>
          <w:rFonts w:ascii="Helvetica" w:hAnsi="Helvetica"/>
          <w:sz w:val="22"/>
          <w:lang w:val="fr-CH"/>
        </w:rPr>
        <w:t xml:space="preserve"> </w:t>
      </w:r>
      <w:r w:rsidR="006E6DF0">
        <w:rPr>
          <w:rFonts w:ascii="Helvetica" w:hAnsi="Helvetica"/>
          <w:sz w:val="22"/>
          <w:lang w:val="fr-CH"/>
        </w:rPr>
        <w:t>grâce à</w:t>
      </w:r>
      <w:r>
        <w:rPr>
          <w:rFonts w:ascii="Helvetica" w:hAnsi="Helvetica"/>
          <w:sz w:val="22"/>
          <w:lang w:val="fr-CH"/>
        </w:rPr>
        <w:t xml:space="preserve"> des projets </w:t>
      </w:r>
      <w:r w:rsidRPr="006866A9">
        <w:rPr>
          <w:rFonts w:ascii="Helvetica" w:hAnsi="Helvetica"/>
          <w:sz w:val="22"/>
          <w:lang w:val="fr-CH"/>
        </w:rPr>
        <w:t>l’offre de loisirs</w:t>
      </w:r>
      <w:r>
        <w:rPr>
          <w:rFonts w:ascii="Helvetica" w:hAnsi="Helvetica"/>
          <w:sz w:val="22"/>
          <w:lang w:val="fr-CH"/>
        </w:rPr>
        <w:t xml:space="preserve"> </w:t>
      </w:r>
      <w:r w:rsidR="006E6DF0">
        <w:rPr>
          <w:rFonts w:ascii="Helvetica" w:hAnsi="Helvetica"/>
          <w:sz w:val="22"/>
          <w:lang w:val="fr-CH"/>
        </w:rPr>
        <w:t>proposée à</w:t>
      </w:r>
      <w:r>
        <w:rPr>
          <w:rFonts w:ascii="Helvetica" w:hAnsi="Helvetica"/>
          <w:sz w:val="22"/>
          <w:lang w:val="fr-CH"/>
        </w:rPr>
        <w:t xml:space="preserve"> la jeunesse d’Exempleville.</w:t>
      </w:r>
    </w:p>
    <w:p w14:paraId="5E92CDF9" w14:textId="77777777" w:rsidR="00E26D03" w:rsidRPr="006E6DF0" w:rsidRDefault="00E26D03" w:rsidP="00063098">
      <w:pPr>
        <w:rPr>
          <w:lang w:val="fr-CH"/>
        </w:rPr>
      </w:pPr>
    </w:p>
    <w:p w14:paraId="40F4B581" w14:textId="18A216AF" w:rsidR="00E26D03" w:rsidRPr="00052C1D" w:rsidRDefault="00045DB0" w:rsidP="007D5270">
      <w:pPr>
        <w:rPr>
          <w:lang w:val="fr-CH"/>
        </w:rPr>
      </w:pPr>
      <w:r w:rsidRPr="00045DB0">
        <w:rPr>
          <w:lang w:val="fr-CH"/>
        </w:rPr>
        <w:t>Nous mettons en œuvre ces objectifs</w:t>
      </w:r>
      <w:r w:rsidR="0010228C">
        <w:rPr>
          <w:lang w:val="fr-CH"/>
        </w:rPr>
        <w:t xml:space="preserve"> par des projets comme MidnightS</w:t>
      </w:r>
      <w:r w:rsidRPr="00045DB0">
        <w:rPr>
          <w:lang w:val="fr-CH"/>
        </w:rPr>
        <w:t xml:space="preserve">ports, </w:t>
      </w:r>
      <w:r>
        <w:rPr>
          <w:lang w:val="fr-CH"/>
        </w:rPr>
        <w:t xml:space="preserve">par des </w:t>
      </w:r>
      <w:r w:rsidRPr="00045DB0">
        <w:rPr>
          <w:lang w:val="fr-CH"/>
        </w:rPr>
        <w:t xml:space="preserve">journées de ski, </w:t>
      </w:r>
      <w:r>
        <w:rPr>
          <w:lang w:val="fr-CH"/>
        </w:rPr>
        <w:t xml:space="preserve">des </w:t>
      </w:r>
      <w:r w:rsidRPr="00045DB0">
        <w:rPr>
          <w:lang w:val="fr-CH"/>
        </w:rPr>
        <w:t xml:space="preserve">séances de cinéma en plein air, des projets dans </w:t>
      </w:r>
      <w:r>
        <w:rPr>
          <w:lang w:val="fr-CH"/>
        </w:rPr>
        <w:t>des classes</w:t>
      </w:r>
      <w:r w:rsidRPr="00045DB0">
        <w:rPr>
          <w:lang w:val="fr-CH"/>
        </w:rPr>
        <w:t xml:space="preserve">, des débats, en </w:t>
      </w:r>
      <w:r w:rsidR="007D5270">
        <w:rPr>
          <w:lang w:val="fr-CH"/>
        </w:rPr>
        <w:t>participant à</w:t>
      </w:r>
      <w:r w:rsidRPr="00045DB0">
        <w:rPr>
          <w:lang w:val="fr-CH"/>
        </w:rPr>
        <w:t xml:space="preserve"> des groupes de travail politiques </w:t>
      </w:r>
      <w:r>
        <w:rPr>
          <w:lang w:val="fr-CH"/>
        </w:rPr>
        <w:t>ainsi qu’</w:t>
      </w:r>
      <w:r w:rsidR="007D5270">
        <w:rPr>
          <w:lang w:val="fr-CH"/>
        </w:rPr>
        <w:t xml:space="preserve">en collaborant </w:t>
      </w:r>
      <w:r>
        <w:rPr>
          <w:lang w:val="fr-CH"/>
        </w:rPr>
        <w:t>a</w:t>
      </w:r>
      <w:r w:rsidR="007D5270">
        <w:rPr>
          <w:lang w:val="fr-CH"/>
        </w:rPr>
        <w:t>vec les</w:t>
      </w:r>
      <w:r w:rsidRPr="00045DB0">
        <w:rPr>
          <w:lang w:val="fr-CH"/>
        </w:rPr>
        <w:t xml:space="preserve"> commune</w:t>
      </w:r>
      <w:r w:rsidR="007D5270">
        <w:rPr>
          <w:lang w:val="fr-CH"/>
        </w:rPr>
        <w:t>s</w:t>
      </w:r>
      <w:r w:rsidRPr="00045DB0">
        <w:rPr>
          <w:lang w:val="fr-CH"/>
        </w:rPr>
        <w:t>, les écoles et l’animation jeunesse.</w:t>
      </w:r>
      <w:r>
        <w:rPr>
          <w:lang w:val="fr-CH"/>
        </w:rPr>
        <w:t xml:space="preserve"> </w:t>
      </w:r>
      <w:r w:rsidR="007D5270">
        <w:rPr>
          <w:lang w:val="fr-CH"/>
        </w:rPr>
        <w:t>Le PJ soutient en outre des projets cantonaux et nationaux et participe régulièrement aux évènements de la FSPJ, afin de permettre à ses membres de continuer de se former et de nouer des contacts.</w:t>
      </w:r>
    </w:p>
    <w:p w14:paraId="06E3ECDC" w14:textId="77777777" w:rsidR="00E26D03" w:rsidRPr="00052C1D" w:rsidRDefault="00E26D03" w:rsidP="00E26D03">
      <w:pPr>
        <w:pStyle w:val="Standa1"/>
        <w:rPr>
          <w:rFonts w:ascii="Helvetica" w:hAnsi="Helvetica"/>
          <w:sz w:val="22"/>
          <w:lang w:val="fr-CH"/>
        </w:rPr>
      </w:pPr>
    </w:p>
    <w:p w14:paraId="710262F9" w14:textId="2706EABD" w:rsidR="00E26D03" w:rsidRPr="00052C1D" w:rsidRDefault="007D5270" w:rsidP="009F0DF8">
      <w:pPr>
        <w:pStyle w:val="Standa1"/>
        <w:rPr>
          <w:rFonts w:ascii="Helvetica" w:hAnsi="Helvetica"/>
          <w:b/>
          <w:sz w:val="22"/>
          <w:lang w:val="fr-CH"/>
        </w:rPr>
      </w:pPr>
      <w:r w:rsidRPr="007D5270">
        <w:rPr>
          <w:rFonts w:ascii="Helvetica" w:hAnsi="Helvetica"/>
          <w:sz w:val="22"/>
          <w:lang w:val="fr-CH"/>
        </w:rPr>
        <w:t xml:space="preserve">Le travail au sein du parlement des jeunes est intense: ses membres se réunissent environ toutes les deux semaines pour discuter des projets en cours. A cela s’ajoutent les évènements, les rencontres avec les autorités, les réunions du comité, les séances liées aux différents projets, l’engagement </w:t>
      </w:r>
      <w:r>
        <w:rPr>
          <w:rFonts w:ascii="Helvetica" w:hAnsi="Helvetica"/>
          <w:sz w:val="22"/>
          <w:lang w:val="fr-CH"/>
        </w:rPr>
        <w:t>de</w:t>
      </w:r>
      <w:r w:rsidRPr="007D5270">
        <w:rPr>
          <w:rFonts w:ascii="Helvetica" w:hAnsi="Helvetica"/>
          <w:sz w:val="22"/>
          <w:lang w:val="fr-CH"/>
        </w:rPr>
        <w:t xml:space="preserve"> bénévoles pour les autres évènements ainsi que </w:t>
      </w:r>
      <w:r w:rsidR="009F0DF8">
        <w:rPr>
          <w:rFonts w:ascii="Helvetica" w:hAnsi="Helvetica"/>
          <w:sz w:val="22"/>
          <w:lang w:val="fr-CH"/>
        </w:rPr>
        <w:t>la correspondance courante (</w:t>
      </w:r>
      <w:r w:rsidR="00526B8F">
        <w:rPr>
          <w:rFonts w:ascii="Helvetica" w:hAnsi="Helvetica"/>
          <w:sz w:val="22"/>
          <w:lang w:val="fr-CH"/>
        </w:rPr>
        <w:t>e-</w:t>
      </w:r>
      <w:r w:rsidR="009F0DF8">
        <w:rPr>
          <w:rFonts w:ascii="Helvetica" w:hAnsi="Helvetica"/>
          <w:sz w:val="22"/>
          <w:lang w:val="fr-CH"/>
        </w:rPr>
        <w:t xml:space="preserve">mails, sms, téléphones). </w:t>
      </w:r>
      <w:r w:rsidR="009F0DF8" w:rsidRPr="009F0DF8">
        <w:rPr>
          <w:rFonts w:ascii="Helvetica" w:hAnsi="Helvetica"/>
          <w:sz w:val="22"/>
          <w:lang w:val="fr-CH"/>
        </w:rPr>
        <w:t xml:space="preserve">L’ambiance qui règne au PJ est détendue, amicale: nous ne faisons </w:t>
      </w:r>
      <w:r w:rsidR="009F0DF8" w:rsidRPr="009F0DF8">
        <w:rPr>
          <w:rFonts w:ascii="Helvetica" w:hAnsi="Helvetica"/>
          <w:b/>
          <w:bCs/>
          <w:sz w:val="22"/>
          <w:lang w:val="fr-CH"/>
        </w:rPr>
        <w:t>pas seulement de la politique de la jeunesse, mais également une politique jeune</w:t>
      </w:r>
      <w:r w:rsidR="009F0DF8" w:rsidRPr="009F0DF8">
        <w:rPr>
          <w:rFonts w:ascii="Helvetica" w:hAnsi="Helvetica"/>
          <w:sz w:val="22"/>
          <w:lang w:val="fr-CH"/>
        </w:rPr>
        <w:t>.</w:t>
      </w:r>
    </w:p>
    <w:p w14:paraId="039BED5C" w14:textId="77777777" w:rsidR="0030553F" w:rsidRPr="00052C1D" w:rsidRDefault="0030553F" w:rsidP="008F6208">
      <w:pPr>
        <w:pStyle w:val="Standa1"/>
        <w:rPr>
          <w:rFonts w:ascii="Helvetica" w:hAnsi="Helvetica"/>
          <w:lang w:val="fr-CH"/>
        </w:rPr>
      </w:pPr>
    </w:p>
    <w:p w14:paraId="0FEDA27D" w14:textId="1B39BFE8" w:rsidR="0030553F" w:rsidRPr="008E3730" w:rsidRDefault="001011EE" w:rsidP="00063098">
      <w:pPr>
        <w:pStyle w:val="berschrift1"/>
        <w:rPr>
          <w:lang w:val="fr-FR"/>
        </w:rPr>
      </w:pPr>
      <w:bookmarkStart w:id="2" w:name="_Toc320027651"/>
      <w:bookmarkStart w:id="3" w:name="_Toc320019963"/>
      <w:bookmarkStart w:id="4" w:name="_Toc320027648"/>
      <w:r w:rsidRPr="00052C1D">
        <w:rPr>
          <w:lang w:val="fr-CH"/>
        </w:rPr>
        <w:br w:type="page"/>
      </w:r>
      <w:bookmarkStart w:id="5" w:name="_Toc273955277"/>
      <w:bookmarkEnd w:id="2"/>
      <w:r w:rsidR="006F0D0B">
        <w:rPr>
          <w:lang w:val="fr-FR"/>
        </w:rPr>
        <w:t>Description du projet</w:t>
      </w:r>
      <w:r w:rsidR="00063098" w:rsidRPr="008E3730">
        <w:rPr>
          <w:lang w:val="fr-FR"/>
        </w:rPr>
        <w:t xml:space="preserve"> </w:t>
      </w:r>
      <w:proofErr w:type="spellStart"/>
      <w:r w:rsidR="00BE1BAD">
        <w:rPr>
          <w:lang w:val="fr-FR"/>
        </w:rPr>
        <w:t>M</w:t>
      </w:r>
      <w:r w:rsidR="0010228C">
        <w:rPr>
          <w:lang w:val="fr-FR"/>
        </w:rPr>
        <w:t>idnightS</w:t>
      </w:r>
      <w:r w:rsidR="00E26D03" w:rsidRPr="008E3730">
        <w:rPr>
          <w:lang w:val="fr-FR"/>
        </w:rPr>
        <w:t>ports</w:t>
      </w:r>
      <w:bookmarkEnd w:id="5"/>
      <w:proofErr w:type="spellEnd"/>
    </w:p>
    <w:bookmarkEnd w:id="3"/>
    <w:bookmarkEnd w:id="4"/>
    <w:p w14:paraId="2A7F5480" w14:textId="44395CB6" w:rsidR="00063098" w:rsidRPr="00F34E69" w:rsidRDefault="006F7452" w:rsidP="00F34E69">
      <w:pPr>
        <w:rPr>
          <w:lang w:val="fr-CH"/>
        </w:rPr>
      </w:pPr>
      <w:r w:rsidRPr="006F7452">
        <w:rPr>
          <w:lang w:val="fr-CH"/>
        </w:rPr>
        <w:t xml:space="preserve">Que ce soit en ville ou à la campagne, la manière dont les jeunes occupent leur temps libre a beaucoup </w:t>
      </w:r>
      <w:r w:rsidR="0010228C">
        <w:rPr>
          <w:lang w:val="fr-CH"/>
        </w:rPr>
        <w:t>évolué</w:t>
      </w:r>
      <w:r w:rsidRPr="006F7452">
        <w:rPr>
          <w:lang w:val="fr-CH"/>
        </w:rPr>
        <w:t xml:space="preserve"> </w:t>
      </w:r>
      <w:r>
        <w:rPr>
          <w:lang w:val="fr-CH"/>
        </w:rPr>
        <w:t>au cours des</w:t>
      </w:r>
      <w:r w:rsidRPr="006F7452">
        <w:rPr>
          <w:lang w:val="fr-CH"/>
        </w:rPr>
        <w:t xml:space="preserve"> dernières années. </w:t>
      </w:r>
      <w:r w:rsidR="00E75643">
        <w:rPr>
          <w:lang w:val="fr-CH"/>
        </w:rPr>
        <w:t xml:space="preserve">Les jeunes sortent plus </w:t>
      </w:r>
      <w:r w:rsidR="0010228C">
        <w:rPr>
          <w:lang w:val="fr-CH"/>
        </w:rPr>
        <w:t>fréquemment</w:t>
      </w:r>
      <w:r w:rsidR="00E75643">
        <w:rPr>
          <w:lang w:val="fr-CH"/>
        </w:rPr>
        <w:t xml:space="preserve"> qu’</w:t>
      </w:r>
      <w:r w:rsidR="00BE1BAD">
        <w:rPr>
          <w:lang w:val="fr-CH"/>
        </w:rPr>
        <w:t>auparavant</w:t>
      </w:r>
      <w:r w:rsidR="00E75643">
        <w:rPr>
          <w:lang w:val="fr-CH"/>
        </w:rPr>
        <w:t xml:space="preserve">, et souvent plus tard le soir. </w:t>
      </w:r>
      <w:r w:rsidR="00E75643" w:rsidRPr="00E75643">
        <w:rPr>
          <w:lang w:val="fr-CH"/>
        </w:rPr>
        <w:t xml:space="preserve">Ils ont le choix entre les activités traditionnelles que </w:t>
      </w:r>
      <w:r w:rsidR="0010228C">
        <w:rPr>
          <w:lang w:val="fr-CH"/>
        </w:rPr>
        <w:t>sont</w:t>
      </w:r>
      <w:r w:rsidR="00E75643">
        <w:rPr>
          <w:lang w:val="fr-CH"/>
        </w:rPr>
        <w:t xml:space="preserve"> la sortie au</w:t>
      </w:r>
      <w:r w:rsidR="00E75643" w:rsidRPr="00E75643">
        <w:rPr>
          <w:lang w:val="fr-CH"/>
        </w:rPr>
        <w:t xml:space="preserve"> restaurant, </w:t>
      </w:r>
      <w:r w:rsidR="00E75643">
        <w:rPr>
          <w:lang w:val="fr-CH"/>
        </w:rPr>
        <w:t xml:space="preserve">dans </w:t>
      </w:r>
      <w:r w:rsidR="00E75643" w:rsidRPr="00E75643">
        <w:rPr>
          <w:lang w:val="fr-CH"/>
        </w:rPr>
        <w:t>les bars, les discothèques ou les f</w:t>
      </w:r>
      <w:r w:rsidR="00E75643">
        <w:rPr>
          <w:lang w:val="fr-CH"/>
        </w:rPr>
        <w:t xml:space="preserve">êtes. </w:t>
      </w:r>
      <w:r w:rsidR="00E75643" w:rsidRPr="00E75643">
        <w:rPr>
          <w:lang w:val="fr-CH"/>
        </w:rPr>
        <w:t>Ceux qui sont encore trop jeunes ou qui manquent de moyens financiers se rencontrent dans les endroits</w:t>
      </w:r>
      <w:r w:rsidR="00E75643">
        <w:rPr>
          <w:lang w:val="fr-CH"/>
        </w:rPr>
        <w:t xml:space="preserve"> publics, par exemple dans les </w:t>
      </w:r>
      <w:r w:rsidR="00E75643" w:rsidRPr="00E75643">
        <w:rPr>
          <w:lang w:val="fr-CH"/>
        </w:rPr>
        <w:t>g</w:t>
      </w:r>
      <w:r w:rsidR="00E75643">
        <w:rPr>
          <w:lang w:val="fr-CH"/>
        </w:rPr>
        <w:t>a</w:t>
      </w:r>
      <w:r w:rsidR="00E75643" w:rsidRPr="00E75643">
        <w:rPr>
          <w:lang w:val="fr-CH"/>
        </w:rPr>
        <w:t>res, les arr</w:t>
      </w:r>
      <w:r w:rsidR="00E75643">
        <w:rPr>
          <w:lang w:val="fr-CH"/>
        </w:rPr>
        <w:t>êts de b</w:t>
      </w:r>
      <w:r w:rsidR="0010228C">
        <w:rPr>
          <w:lang w:val="fr-CH"/>
        </w:rPr>
        <w:t>us ou encore les cours d’écoles</w:t>
      </w:r>
      <w:r w:rsidR="00E75643">
        <w:rPr>
          <w:lang w:val="fr-CH"/>
        </w:rPr>
        <w:t xml:space="preserve">. </w:t>
      </w:r>
      <w:r w:rsidR="00277034">
        <w:rPr>
          <w:lang w:val="fr-CH"/>
        </w:rPr>
        <w:t>Il est presque inévitable que des conflits surviennent avec les autres usage</w:t>
      </w:r>
      <w:r w:rsidR="0010228C">
        <w:rPr>
          <w:lang w:val="fr-CH"/>
        </w:rPr>
        <w:t>r</w:t>
      </w:r>
      <w:r w:rsidR="00277034">
        <w:rPr>
          <w:lang w:val="fr-CH"/>
        </w:rPr>
        <w:t xml:space="preserve">s de ces lieux. Il est dès lors nécessaire de créer des espaces et des structures permettant </w:t>
      </w:r>
      <w:r w:rsidR="0010228C">
        <w:rPr>
          <w:lang w:val="fr-CH"/>
        </w:rPr>
        <w:t>aux</w:t>
      </w:r>
      <w:r w:rsidR="00277034">
        <w:rPr>
          <w:lang w:val="fr-CH"/>
        </w:rPr>
        <w:t xml:space="preserve"> renc</w:t>
      </w:r>
      <w:r w:rsidR="00F34E69">
        <w:rPr>
          <w:lang w:val="fr-CH"/>
        </w:rPr>
        <w:t xml:space="preserve">ontres </w:t>
      </w:r>
      <w:r w:rsidR="0010228C">
        <w:rPr>
          <w:lang w:val="fr-CH"/>
        </w:rPr>
        <w:t xml:space="preserve">de se dérouler </w:t>
      </w:r>
      <w:r w:rsidR="00F34E69">
        <w:rPr>
          <w:lang w:val="fr-CH"/>
        </w:rPr>
        <w:t>sans conflits</w:t>
      </w:r>
      <w:r w:rsidR="00063098" w:rsidRPr="00F34E69">
        <w:rPr>
          <w:lang w:val="fr-CH"/>
        </w:rPr>
        <w:t>.</w:t>
      </w:r>
      <w:r w:rsidR="00063098" w:rsidRPr="008E3730">
        <w:rPr>
          <w:rStyle w:val="Funotenzeichen"/>
          <w:lang w:val="fr-FR"/>
        </w:rPr>
        <w:footnoteReference w:id="1"/>
      </w:r>
    </w:p>
    <w:p w14:paraId="71D98A17" w14:textId="16C4F676" w:rsidR="00063098" w:rsidRPr="00F16428" w:rsidRDefault="00B42BD5" w:rsidP="00F16428">
      <w:pPr>
        <w:rPr>
          <w:lang w:val="fr-CH"/>
        </w:rPr>
      </w:pPr>
      <w:r w:rsidRPr="00B42BD5">
        <w:rPr>
          <w:lang w:val="fr-CH"/>
        </w:rPr>
        <w:t xml:space="preserve">C’est là qu’intervient le </w:t>
      </w:r>
      <w:r w:rsidR="00F16428">
        <w:rPr>
          <w:lang w:val="fr-CH"/>
        </w:rPr>
        <w:t xml:space="preserve">projet </w:t>
      </w:r>
      <w:r w:rsidR="0010228C">
        <w:rPr>
          <w:lang w:val="fr-CH"/>
        </w:rPr>
        <w:t>MidnightS</w:t>
      </w:r>
      <w:r w:rsidR="00F16428" w:rsidRPr="00B42BD5">
        <w:rPr>
          <w:lang w:val="fr-CH"/>
        </w:rPr>
        <w:t>ports</w:t>
      </w:r>
      <w:r w:rsidR="00F16428">
        <w:rPr>
          <w:lang w:val="fr-CH"/>
        </w:rPr>
        <w:t>, proposé par le</w:t>
      </w:r>
      <w:r w:rsidR="00F16428" w:rsidRPr="00B42BD5">
        <w:rPr>
          <w:lang w:val="fr-CH"/>
        </w:rPr>
        <w:t xml:space="preserve"> </w:t>
      </w:r>
      <w:r w:rsidRPr="00B42BD5">
        <w:rPr>
          <w:lang w:val="fr-CH"/>
        </w:rPr>
        <w:t>Parlement des Jeunes d’Exempleville</w:t>
      </w:r>
      <w:r w:rsidR="00F16428">
        <w:rPr>
          <w:lang w:val="fr-CH"/>
        </w:rPr>
        <w:t xml:space="preserve">. </w:t>
      </w:r>
      <w:r w:rsidR="00F16428" w:rsidRPr="00F16428">
        <w:rPr>
          <w:lang w:val="fr-CH"/>
        </w:rPr>
        <w:t>Avec l</w:t>
      </w:r>
      <w:r w:rsidRPr="00F16428">
        <w:rPr>
          <w:lang w:val="fr-CH"/>
        </w:rPr>
        <w:t>’ouverture nocture de la salle de gym durant les week-end</w:t>
      </w:r>
      <w:r w:rsidR="00F16428">
        <w:rPr>
          <w:lang w:val="fr-CH"/>
        </w:rPr>
        <w:t>s</w:t>
      </w:r>
      <w:r w:rsidR="00F16428" w:rsidRPr="00F16428">
        <w:rPr>
          <w:lang w:val="fr-CH"/>
        </w:rPr>
        <w:t>, nous créons une offre de loisir à Exempleville même.</w:t>
      </w:r>
      <w:r w:rsidR="00F16428">
        <w:rPr>
          <w:lang w:val="fr-CH"/>
        </w:rPr>
        <w:t xml:space="preserve"> Les jeunes pourront s’y retrouver et faire du sport ensemble.</w:t>
      </w:r>
    </w:p>
    <w:p w14:paraId="41937B28" w14:textId="77777777" w:rsidR="00063098" w:rsidRPr="00052C1D" w:rsidRDefault="00F16428" w:rsidP="00F16428">
      <w:pPr>
        <w:rPr>
          <w:lang w:val="fr-CH"/>
        </w:rPr>
      </w:pPr>
      <w:r>
        <w:rPr>
          <w:lang w:val="fr-CH"/>
        </w:rPr>
        <w:t>Nous ouvrirons la salle de gym</w:t>
      </w:r>
      <w:r w:rsidRPr="00F16428">
        <w:rPr>
          <w:lang w:val="fr-CH"/>
        </w:rPr>
        <w:t xml:space="preserve"> tous les vendredis de 21h à 24h pendant les mois d’hiver</w:t>
      </w:r>
      <w:r>
        <w:rPr>
          <w:lang w:val="fr-CH"/>
        </w:rPr>
        <w:t>, et nous assurerons l’encadrement des jeunes sur place</w:t>
      </w:r>
      <w:r w:rsidRPr="00F16428">
        <w:rPr>
          <w:lang w:val="fr-CH"/>
        </w:rPr>
        <w:t>.</w:t>
      </w:r>
    </w:p>
    <w:p w14:paraId="51E88F76" w14:textId="77777777" w:rsidR="00063098" w:rsidRPr="008E3730" w:rsidRDefault="00A40E72" w:rsidP="00063098">
      <w:pPr>
        <w:pStyle w:val="berschrift1"/>
        <w:rPr>
          <w:lang w:val="fr-FR"/>
        </w:rPr>
      </w:pPr>
      <w:r w:rsidRPr="00052C1D">
        <w:rPr>
          <w:lang w:val="fr-CH"/>
        </w:rPr>
        <w:br w:type="page"/>
      </w:r>
      <w:bookmarkStart w:id="6" w:name="_Toc273955278"/>
      <w:r w:rsidR="00063098" w:rsidRPr="008E3730">
        <w:rPr>
          <w:lang w:val="fr-FR"/>
        </w:rPr>
        <w:t>Programm</w:t>
      </w:r>
      <w:bookmarkEnd w:id="6"/>
      <w:r w:rsidR="007B3B8F">
        <w:rPr>
          <w:lang w:val="fr-FR"/>
        </w:rPr>
        <w:t>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46"/>
        <w:gridCol w:w="3146"/>
        <w:gridCol w:w="3147"/>
      </w:tblGrid>
      <w:tr w:rsidR="00063098" w:rsidRPr="008E3730" w14:paraId="5CDCE81B" w14:textId="77777777" w:rsidTr="00063098">
        <w:tc>
          <w:tcPr>
            <w:tcW w:w="3146" w:type="dxa"/>
          </w:tcPr>
          <w:p w14:paraId="61D48B37" w14:textId="77777777" w:rsidR="00063098" w:rsidRPr="008E3730" w:rsidRDefault="007B3B8F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  <w:r>
              <w:rPr>
                <w:lang w:val="fr-FR"/>
              </w:rPr>
              <w:t>Quand</w:t>
            </w:r>
          </w:p>
        </w:tc>
        <w:tc>
          <w:tcPr>
            <w:tcW w:w="3146" w:type="dxa"/>
          </w:tcPr>
          <w:p w14:paraId="31EDA5A8" w14:textId="77777777" w:rsidR="00063098" w:rsidRPr="008E3730" w:rsidRDefault="007B3B8F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  <w:r>
              <w:rPr>
                <w:lang w:val="fr-FR"/>
              </w:rPr>
              <w:t>Quoi</w:t>
            </w:r>
          </w:p>
        </w:tc>
        <w:tc>
          <w:tcPr>
            <w:tcW w:w="3147" w:type="dxa"/>
          </w:tcPr>
          <w:p w14:paraId="04F8EE5C" w14:textId="77777777" w:rsidR="00063098" w:rsidRPr="008E3730" w:rsidRDefault="007B3B8F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  <w:r>
              <w:rPr>
                <w:lang w:val="fr-FR"/>
              </w:rPr>
              <w:t>Où</w:t>
            </w:r>
          </w:p>
        </w:tc>
      </w:tr>
      <w:tr w:rsidR="00063098" w:rsidRPr="008E3730" w14:paraId="7BB80155" w14:textId="77777777" w:rsidTr="00063098">
        <w:tc>
          <w:tcPr>
            <w:tcW w:w="3146" w:type="dxa"/>
          </w:tcPr>
          <w:p w14:paraId="21C145DA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  <w:tc>
          <w:tcPr>
            <w:tcW w:w="3146" w:type="dxa"/>
          </w:tcPr>
          <w:p w14:paraId="0EA18135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  <w:tc>
          <w:tcPr>
            <w:tcW w:w="3147" w:type="dxa"/>
          </w:tcPr>
          <w:p w14:paraId="64E68CE4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</w:tr>
      <w:tr w:rsidR="00063098" w:rsidRPr="008E3730" w14:paraId="363327F8" w14:textId="77777777" w:rsidTr="00063098">
        <w:tc>
          <w:tcPr>
            <w:tcW w:w="3146" w:type="dxa"/>
          </w:tcPr>
          <w:p w14:paraId="5D181968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  <w:tc>
          <w:tcPr>
            <w:tcW w:w="3146" w:type="dxa"/>
          </w:tcPr>
          <w:p w14:paraId="00938A9E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  <w:tc>
          <w:tcPr>
            <w:tcW w:w="3147" w:type="dxa"/>
          </w:tcPr>
          <w:p w14:paraId="37398F17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</w:tr>
      <w:tr w:rsidR="00063098" w:rsidRPr="008E3730" w14:paraId="1FAF2728" w14:textId="77777777" w:rsidTr="00063098">
        <w:tc>
          <w:tcPr>
            <w:tcW w:w="3146" w:type="dxa"/>
          </w:tcPr>
          <w:p w14:paraId="63912664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  <w:tc>
          <w:tcPr>
            <w:tcW w:w="3146" w:type="dxa"/>
          </w:tcPr>
          <w:p w14:paraId="527AA73D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  <w:tc>
          <w:tcPr>
            <w:tcW w:w="3147" w:type="dxa"/>
          </w:tcPr>
          <w:p w14:paraId="466EB1FE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</w:tr>
      <w:tr w:rsidR="00063098" w:rsidRPr="008E3730" w14:paraId="23D9C6C8" w14:textId="77777777" w:rsidTr="00063098">
        <w:tc>
          <w:tcPr>
            <w:tcW w:w="3146" w:type="dxa"/>
          </w:tcPr>
          <w:p w14:paraId="1D7DE0C1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  <w:tc>
          <w:tcPr>
            <w:tcW w:w="3146" w:type="dxa"/>
          </w:tcPr>
          <w:p w14:paraId="012420F0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  <w:tc>
          <w:tcPr>
            <w:tcW w:w="3147" w:type="dxa"/>
          </w:tcPr>
          <w:p w14:paraId="62103BFA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</w:tr>
      <w:tr w:rsidR="00063098" w:rsidRPr="008E3730" w14:paraId="112581B2" w14:textId="77777777" w:rsidTr="00063098">
        <w:tc>
          <w:tcPr>
            <w:tcW w:w="3146" w:type="dxa"/>
          </w:tcPr>
          <w:p w14:paraId="74ABA73E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  <w:tc>
          <w:tcPr>
            <w:tcW w:w="3146" w:type="dxa"/>
          </w:tcPr>
          <w:p w14:paraId="783BE563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  <w:tc>
          <w:tcPr>
            <w:tcW w:w="3147" w:type="dxa"/>
          </w:tcPr>
          <w:p w14:paraId="2CDC0E83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</w:tr>
      <w:tr w:rsidR="00063098" w:rsidRPr="008E3730" w14:paraId="0252A004" w14:textId="77777777" w:rsidTr="00063098">
        <w:tc>
          <w:tcPr>
            <w:tcW w:w="3146" w:type="dxa"/>
          </w:tcPr>
          <w:p w14:paraId="66ED55CA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  <w:tc>
          <w:tcPr>
            <w:tcW w:w="3146" w:type="dxa"/>
          </w:tcPr>
          <w:p w14:paraId="3A011534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  <w:tc>
          <w:tcPr>
            <w:tcW w:w="3147" w:type="dxa"/>
          </w:tcPr>
          <w:p w14:paraId="5697382B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</w:tr>
      <w:tr w:rsidR="00063098" w:rsidRPr="008E3730" w14:paraId="51DC015B" w14:textId="77777777" w:rsidTr="00063098">
        <w:tc>
          <w:tcPr>
            <w:tcW w:w="3146" w:type="dxa"/>
          </w:tcPr>
          <w:p w14:paraId="36D17D7D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  <w:tc>
          <w:tcPr>
            <w:tcW w:w="3146" w:type="dxa"/>
          </w:tcPr>
          <w:p w14:paraId="1DC7FB8E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  <w:tc>
          <w:tcPr>
            <w:tcW w:w="3147" w:type="dxa"/>
          </w:tcPr>
          <w:p w14:paraId="1C0A4A95" w14:textId="77777777" w:rsidR="00063098" w:rsidRPr="008E3730" w:rsidRDefault="00063098" w:rsidP="00063098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</w:tr>
    </w:tbl>
    <w:p w14:paraId="002CE7FD" w14:textId="77777777" w:rsidR="00063098" w:rsidRPr="008E3730" w:rsidRDefault="00063098" w:rsidP="00063098">
      <w:pPr>
        <w:pStyle w:val="berschrift1"/>
        <w:numPr>
          <w:ilvl w:val="0"/>
          <w:numId w:val="0"/>
        </w:numPr>
        <w:rPr>
          <w:lang w:val="fr-FR"/>
        </w:rPr>
      </w:pPr>
      <w:r w:rsidRPr="008E3730">
        <w:rPr>
          <w:lang w:val="fr-FR"/>
        </w:rPr>
        <w:t xml:space="preserve">  </w:t>
      </w:r>
      <w:r w:rsidRPr="008E3730">
        <w:rPr>
          <w:lang w:val="fr-FR"/>
        </w:rPr>
        <w:br w:type="page"/>
      </w:r>
    </w:p>
    <w:p w14:paraId="55CC85EA" w14:textId="77777777" w:rsidR="0030553F" w:rsidRPr="008E3730" w:rsidRDefault="007B3B8F" w:rsidP="00063098">
      <w:pPr>
        <w:pStyle w:val="2"/>
        <w:rPr>
          <w:lang w:val="fr-FR"/>
        </w:rPr>
      </w:pPr>
      <w:r>
        <w:rPr>
          <w:lang w:val="fr-FR"/>
        </w:rPr>
        <w:t>Participant</w:t>
      </w:r>
      <w:r w:rsidR="00E913C0">
        <w:rPr>
          <w:lang w:val="fr-FR"/>
        </w:rPr>
        <w:t>-e-</w:t>
      </w:r>
      <w:r>
        <w:rPr>
          <w:lang w:val="fr-FR"/>
        </w:rPr>
        <w:t>s</w:t>
      </w:r>
    </w:p>
    <w:p w14:paraId="223A33E8" w14:textId="77777777" w:rsidR="0030553F" w:rsidRPr="008E3730" w:rsidRDefault="007B3B8F" w:rsidP="008F6208">
      <w:pPr>
        <w:pStyle w:val="Standa1"/>
        <w:rPr>
          <w:rFonts w:ascii="Helvetica" w:hAnsi="Helvetica"/>
          <w:sz w:val="28"/>
          <w:lang w:val="fr-FR"/>
        </w:rPr>
      </w:pPr>
      <w:r>
        <w:rPr>
          <w:rFonts w:ascii="Helvetica" w:hAnsi="Helvetica"/>
          <w:lang w:val="fr-FR"/>
        </w:rPr>
        <w:t>Entre 80 et 100 jeunes sont attendus pour chaque événement.</w:t>
      </w:r>
    </w:p>
    <w:p w14:paraId="2DE6219A" w14:textId="77777777" w:rsidR="0030553F" w:rsidRPr="008E3730" w:rsidRDefault="0030553F" w:rsidP="00063098">
      <w:pPr>
        <w:pStyle w:val="2"/>
        <w:rPr>
          <w:lang w:val="fr-FR"/>
        </w:rPr>
      </w:pPr>
      <w:bookmarkStart w:id="7" w:name="_Toc320027655"/>
      <w:bookmarkStart w:id="8" w:name="_Toc273955283"/>
      <w:r w:rsidRPr="008E3730">
        <w:rPr>
          <w:lang w:val="fr-FR"/>
        </w:rPr>
        <w:t>Organi</w:t>
      </w:r>
      <w:bookmarkEnd w:id="7"/>
      <w:r w:rsidR="00A37979" w:rsidRPr="008E3730">
        <w:rPr>
          <w:lang w:val="fr-FR"/>
        </w:rPr>
        <w:t>sation</w:t>
      </w:r>
      <w:bookmarkEnd w:id="8"/>
    </w:p>
    <w:p w14:paraId="70A3CE02" w14:textId="77777777" w:rsidR="0030553F" w:rsidRPr="008E3730" w:rsidRDefault="007B3B8F" w:rsidP="008F6208">
      <w:pPr>
        <w:pStyle w:val="Standa1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Parlement des Jeunes d’</w:t>
      </w:r>
      <w:proofErr w:type="spellStart"/>
      <w:r>
        <w:rPr>
          <w:rFonts w:ascii="Helvetica" w:hAnsi="Helvetica"/>
          <w:b/>
          <w:lang w:val="fr-FR"/>
        </w:rPr>
        <w:t>Exempleville</w:t>
      </w:r>
      <w:proofErr w:type="spellEnd"/>
    </w:p>
    <w:p w14:paraId="5723245A" w14:textId="77777777" w:rsidR="0030553F" w:rsidRPr="008E3730" w:rsidRDefault="0030553F" w:rsidP="008F6208">
      <w:pPr>
        <w:pStyle w:val="Standa1"/>
        <w:rPr>
          <w:rFonts w:ascii="Helvetica" w:hAnsi="Helvetica"/>
          <w:lang w:val="fr-FR"/>
        </w:rPr>
      </w:pPr>
    </w:p>
    <w:p w14:paraId="7A3673D2" w14:textId="77777777" w:rsidR="00063098" w:rsidRPr="008E3730" w:rsidRDefault="00C00E81" w:rsidP="00063098">
      <w:pPr>
        <w:pStyle w:val="Standa1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Anne</w:t>
      </w:r>
      <w:r w:rsidR="007B3B8F">
        <w:rPr>
          <w:rFonts w:ascii="Helvetica" w:hAnsi="Helvetica"/>
          <w:lang w:val="fr-FR"/>
        </w:rPr>
        <w:t xml:space="preserve"> Bucher </w:t>
      </w:r>
      <w:r w:rsidR="00063098" w:rsidRPr="008E3730">
        <w:rPr>
          <w:rFonts w:ascii="Helvetica" w:hAnsi="Helvetica"/>
          <w:lang w:val="fr-FR"/>
        </w:rPr>
        <w:t xml:space="preserve"> </w:t>
      </w:r>
      <w:r w:rsidR="007B3B8F">
        <w:rPr>
          <w:rFonts w:ascii="Helvetica" w:hAnsi="Helvetica"/>
          <w:lang w:val="fr-FR"/>
        </w:rPr>
        <w:t>(présidence</w:t>
      </w:r>
      <w:r w:rsidR="00063098" w:rsidRPr="008E3730">
        <w:rPr>
          <w:rFonts w:ascii="Helvetica" w:hAnsi="Helvetica"/>
          <w:lang w:val="fr-FR"/>
        </w:rPr>
        <w:t>)</w:t>
      </w:r>
    </w:p>
    <w:p w14:paraId="16064B68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  <w:r w:rsidRPr="008E3730">
        <w:rPr>
          <w:rFonts w:ascii="Helvetica" w:hAnsi="Helvetica"/>
          <w:lang w:val="fr-FR"/>
        </w:rPr>
        <w:t>Cyrill</w:t>
      </w:r>
      <w:r w:rsidR="00C00E81">
        <w:rPr>
          <w:rFonts w:ascii="Helvetica" w:hAnsi="Helvetica"/>
          <w:lang w:val="fr-FR"/>
        </w:rPr>
        <w:t>e</w:t>
      </w:r>
      <w:r w:rsidRPr="008E3730">
        <w:rPr>
          <w:rFonts w:ascii="Helvetica" w:hAnsi="Helvetica"/>
          <w:lang w:val="fr-FR"/>
        </w:rPr>
        <w:t xml:space="preserve"> </w:t>
      </w:r>
      <w:proofErr w:type="spellStart"/>
      <w:r w:rsidR="00C00E81">
        <w:rPr>
          <w:rFonts w:ascii="Helvetica" w:hAnsi="Helvetica"/>
          <w:lang w:val="fr-FR"/>
        </w:rPr>
        <w:t>Fleurbleue</w:t>
      </w:r>
      <w:proofErr w:type="spellEnd"/>
      <w:r w:rsidRPr="008E3730">
        <w:rPr>
          <w:rFonts w:ascii="Helvetica" w:hAnsi="Helvetica"/>
          <w:lang w:val="fr-FR"/>
        </w:rPr>
        <w:t xml:space="preserve"> (</w:t>
      </w:r>
      <w:r w:rsidR="007B3B8F">
        <w:rPr>
          <w:rFonts w:ascii="Helvetica" w:hAnsi="Helvetica"/>
          <w:lang w:val="fr-FR"/>
        </w:rPr>
        <w:t>secrétariat</w:t>
      </w:r>
      <w:r w:rsidRPr="008E3730">
        <w:rPr>
          <w:rFonts w:ascii="Helvetica" w:hAnsi="Helvetica"/>
          <w:lang w:val="fr-FR"/>
        </w:rPr>
        <w:t>)</w:t>
      </w:r>
    </w:p>
    <w:p w14:paraId="0A87A209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  <w:r w:rsidRPr="008E3730">
        <w:rPr>
          <w:rFonts w:ascii="Helvetica" w:hAnsi="Helvetica"/>
          <w:lang w:val="fr-FR"/>
        </w:rPr>
        <w:t xml:space="preserve">Eva </w:t>
      </w:r>
      <w:r w:rsidR="00C00E81">
        <w:rPr>
          <w:rFonts w:ascii="Helvetica" w:hAnsi="Helvetica"/>
          <w:lang w:val="fr-FR"/>
        </w:rPr>
        <w:t>Jaccard</w:t>
      </w:r>
      <w:r w:rsidRPr="008E3730">
        <w:rPr>
          <w:rFonts w:ascii="Helvetica" w:hAnsi="Helvetica"/>
          <w:lang w:val="fr-FR"/>
        </w:rPr>
        <w:t xml:space="preserve"> (</w:t>
      </w:r>
      <w:r w:rsidR="007B3B8F">
        <w:rPr>
          <w:rFonts w:ascii="Helvetica" w:hAnsi="Helvetica"/>
          <w:lang w:val="fr-FR"/>
        </w:rPr>
        <w:t>finances</w:t>
      </w:r>
      <w:r w:rsidRPr="008E3730">
        <w:rPr>
          <w:rFonts w:ascii="Helvetica" w:hAnsi="Helvetica"/>
          <w:lang w:val="fr-FR"/>
        </w:rPr>
        <w:t>)</w:t>
      </w:r>
    </w:p>
    <w:p w14:paraId="105FF12A" w14:textId="77777777" w:rsidR="00063098" w:rsidRPr="008E3730" w:rsidRDefault="00C00E81" w:rsidP="00063098">
      <w:pPr>
        <w:pStyle w:val="Standa1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Abdul</w:t>
      </w:r>
      <w:r w:rsidR="00063098" w:rsidRPr="008E3730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Halimi</w:t>
      </w:r>
      <w:r w:rsidR="00063098" w:rsidRPr="008E3730">
        <w:rPr>
          <w:rFonts w:ascii="Helvetica" w:hAnsi="Helvetica"/>
          <w:lang w:val="fr-FR"/>
        </w:rPr>
        <w:t xml:space="preserve"> (</w:t>
      </w:r>
      <w:r w:rsidR="007B3B8F">
        <w:rPr>
          <w:rFonts w:ascii="Helvetica" w:hAnsi="Helvetica"/>
          <w:lang w:val="fr-FR"/>
        </w:rPr>
        <w:t>communication</w:t>
      </w:r>
      <w:r w:rsidR="00063098" w:rsidRPr="008E3730">
        <w:rPr>
          <w:rFonts w:ascii="Helvetica" w:hAnsi="Helvetica"/>
          <w:lang w:val="fr-FR"/>
        </w:rPr>
        <w:t xml:space="preserve">) </w:t>
      </w:r>
    </w:p>
    <w:p w14:paraId="4BB38D15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  <w:r w:rsidRPr="008E3730">
        <w:rPr>
          <w:rFonts w:ascii="Helvetica" w:hAnsi="Helvetica"/>
          <w:lang w:val="fr-FR"/>
        </w:rPr>
        <w:t xml:space="preserve">Iris </w:t>
      </w:r>
      <w:r w:rsidR="00C00E81">
        <w:rPr>
          <w:rFonts w:ascii="Helvetica" w:hAnsi="Helvetica"/>
          <w:lang w:val="fr-FR"/>
        </w:rPr>
        <w:t>Deschamps</w:t>
      </w:r>
      <w:r w:rsidRPr="008E3730">
        <w:rPr>
          <w:rFonts w:ascii="Helvetica" w:hAnsi="Helvetica"/>
          <w:lang w:val="fr-FR"/>
        </w:rPr>
        <w:t xml:space="preserve"> (</w:t>
      </w:r>
      <w:r w:rsidR="00E464BF">
        <w:rPr>
          <w:rFonts w:ascii="Helvetica" w:hAnsi="Helvetica"/>
          <w:lang w:val="fr-FR"/>
        </w:rPr>
        <w:t>suivi</w:t>
      </w:r>
      <w:r w:rsidR="007B3B8F">
        <w:rPr>
          <w:rFonts w:ascii="Helvetica" w:hAnsi="Helvetica"/>
          <w:lang w:val="fr-FR"/>
        </w:rPr>
        <w:t xml:space="preserve"> des membres</w:t>
      </w:r>
      <w:r w:rsidRPr="008E3730">
        <w:rPr>
          <w:rFonts w:ascii="Helvetica" w:hAnsi="Helvetica"/>
          <w:lang w:val="fr-FR"/>
        </w:rPr>
        <w:t>)</w:t>
      </w:r>
    </w:p>
    <w:p w14:paraId="42383AA4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022E8185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4D2B79EC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17F12BD4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1A2B2D60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057868B0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7754CCE0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0B449C46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622BD64F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46C98D55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3D3FE0A7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569A3A49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75BAF7A1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20BAD805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3AFE0D76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3F5732F2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0F4A47E8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2FB54887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58AC3430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615B0AC6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7CB93900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68CCA47E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0DCF5A68" w14:textId="77777777" w:rsidR="00063098" w:rsidRPr="008E3730" w:rsidRDefault="00063098" w:rsidP="00063098">
      <w:pPr>
        <w:pStyle w:val="Standa1"/>
        <w:rPr>
          <w:rFonts w:ascii="Helvetica" w:hAnsi="Helvetica"/>
          <w:lang w:val="fr-FR"/>
        </w:rPr>
      </w:pPr>
    </w:p>
    <w:p w14:paraId="66CBF915" w14:textId="77777777" w:rsidR="0030553F" w:rsidRPr="008E3730" w:rsidRDefault="0030553F" w:rsidP="00063098">
      <w:pPr>
        <w:pStyle w:val="Standa1"/>
        <w:rPr>
          <w:rFonts w:ascii="Helvetica" w:hAnsi="Helvetica"/>
          <w:lang w:val="fr-FR"/>
        </w:rPr>
      </w:pPr>
      <w:r w:rsidRPr="008E3730">
        <w:rPr>
          <w:rFonts w:ascii="Helvetica" w:hAnsi="Helvetica"/>
          <w:lang w:val="fr-FR"/>
        </w:rPr>
        <w:tab/>
      </w:r>
      <w:r w:rsidRPr="008E3730">
        <w:rPr>
          <w:rFonts w:ascii="Helvetica" w:hAnsi="Helvetica"/>
          <w:lang w:val="fr-FR"/>
        </w:rPr>
        <w:tab/>
      </w:r>
    </w:p>
    <w:p w14:paraId="3A1F8866" w14:textId="77777777" w:rsidR="00741DBF" w:rsidRPr="008E3730" w:rsidRDefault="00741DBF" w:rsidP="008F6208">
      <w:pPr>
        <w:pStyle w:val="Standa1"/>
        <w:rPr>
          <w:rFonts w:ascii="Helvetica" w:hAnsi="Helvetica"/>
          <w:lang w:val="fr-FR"/>
        </w:rPr>
      </w:pPr>
      <w:r w:rsidRPr="008E3730">
        <w:rPr>
          <w:rFonts w:ascii="Helvetica" w:hAnsi="Helvetica"/>
          <w:lang w:val="fr-FR"/>
        </w:rPr>
        <w:br w:type="page"/>
      </w:r>
    </w:p>
    <w:p w14:paraId="66C08EDD" w14:textId="77777777" w:rsidR="0030553F" w:rsidRPr="008E3730" w:rsidRDefault="0030553F" w:rsidP="008F6208">
      <w:pPr>
        <w:pStyle w:val="Standa1"/>
        <w:rPr>
          <w:rFonts w:ascii="Helvetica" w:hAnsi="Helvetica"/>
          <w:lang w:val="fr-FR"/>
        </w:rPr>
      </w:pPr>
    </w:p>
    <w:p w14:paraId="04359E03" w14:textId="77777777" w:rsidR="003D77D7" w:rsidRPr="008E3730" w:rsidRDefault="004F6A4B" w:rsidP="00063098">
      <w:pPr>
        <w:pStyle w:val="berschrift1"/>
        <w:rPr>
          <w:lang w:val="fr-FR"/>
        </w:rPr>
      </w:pPr>
      <w:bookmarkStart w:id="9" w:name="_Toc323310878"/>
      <w:bookmarkStart w:id="10" w:name="_Toc273955284"/>
      <w:r>
        <w:rPr>
          <w:lang w:val="fr-FR"/>
        </w:rPr>
        <w:t>Soutien</w:t>
      </w:r>
      <w:r w:rsidR="003D77D7" w:rsidRPr="008E3730">
        <w:rPr>
          <w:lang w:val="fr-FR"/>
        </w:rPr>
        <w:t xml:space="preserve"> </w:t>
      </w:r>
      <w:r>
        <w:rPr>
          <w:lang w:val="fr-FR"/>
        </w:rPr>
        <w:t>et s</w:t>
      </w:r>
      <w:r w:rsidR="003D77D7" w:rsidRPr="008E3730">
        <w:rPr>
          <w:lang w:val="fr-FR"/>
        </w:rPr>
        <w:t>ponsoring</w:t>
      </w:r>
      <w:bookmarkEnd w:id="9"/>
      <w:bookmarkEnd w:id="10"/>
    </w:p>
    <w:p w14:paraId="17FB97E2" w14:textId="77777777" w:rsidR="003D77D7" w:rsidRPr="008E3730" w:rsidRDefault="003D77D7" w:rsidP="00063098">
      <w:pPr>
        <w:pStyle w:val="2"/>
        <w:rPr>
          <w:lang w:val="fr-FR"/>
        </w:rPr>
      </w:pPr>
      <w:bookmarkStart w:id="11" w:name="_Toc323310879"/>
      <w:bookmarkStart w:id="12" w:name="_Toc273955285"/>
      <w:r w:rsidRPr="008E3730">
        <w:rPr>
          <w:lang w:val="fr-FR"/>
        </w:rPr>
        <w:t>Budget</w:t>
      </w:r>
      <w:bookmarkEnd w:id="11"/>
      <w:bookmarkEnd w:id="12"/>
    </w:p>
    <w:tbl>
      <w:tblPr>
        <w:tblW w:w="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000"/>
      </w:tblGrid>
      <w:tr w:rsidR="00063098" w:rsidRPr="008E3730" w14:paraId="6D6E910C" w14:textId="77777777" w:rsidTr="00063098">
        <w:trPr>
          <w:trHeight w:val="439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29FE74D2" w14:textId="77777777" w:rsidR="00063098" w:rsidRPr="008E3730" w:rsidRDefault="00905A51" w:rsidP="00063098">
            <w:pPr>
              <w:rPr>
                <w:lang w:val="fr-FR" w:eastAsia="de-CH"/>
              </w:rPr>
            </w:pPr>
            <w:r>
              <w:rPr>
                <w:lang w:val="fr-FR" w:eastAsia="de-CH"/>
              </w:rPr>
              <w:t>Catégorie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21D46D37" w14:textId="77777777" w:rsidR="00063098" w:rsidRPr="008E3730" w:rsidRDefault="00905A51" w:rsidP="00063098">
            <w:pPr>
              <w:jc w:val="right"/>
              <w:rPr>
                <w:lang w:val="fr-FR" w:eastAsia="de-CH"/>
              </w:rPr>
            </w:pPr>
            <w:r>
              <w:rPr>
                <w:lang w:val="fr-FR" w:eastAsia="de-CH"/>
              </w:rPr>
              <w:t>Total</w:t>
            </w:r>
          </w:p>
        </w:tc>
      </w:tr>
      <w:tr w:rsidR="00063098" w:rsidRPr="008E3730" w14:paraId="1231A979" w14:textId="77777777" w:rsidTr="00063098">
        <w:trPr>
          <w:trHeight w:val="259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F70CC" w14:textId="77777777" w:rsidR="00063098" w:rsidRPr="008E3730" w:rsidRDefault="00905A51" w:rsidP="00063098">
            <w:pPr>
              <w:rPr>
                <w:lang w:val="fr-FR" w:eastAsia="de-CH"/>
              </w:rPr>
            </w:pPr>
            <w:r>
              <w:rPr>
                <w:lang w:val="fr-FR" w:eastAsia="de-CH"/>
              </w:rPr>
              <w:t>Frais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70A44" w14:textId="77777777" w:rsidR="00063098" w:rsidRPr="008E3730" w:rsidRDefault="00063098" w:rsidP="00063098">
            <w:pPr>
              <w:jc w:val="right"/>
              <w:rPr>
                <w:lang w:val="fr-FR" w:eastAsia="de-CH"/>
              </w:rPr>
            </w:pPr>
            <w:r w:rsidRPr="008E3730">
              <w:rPr>
                <w:lang w:val="fr-FR" w:eastAsia="de-CH"/>
              </w:rPr>
              <w:t>500</w:t>
            </w:r>
          </w:p>
        </w:tc>
      </w:tr>
      <w:tr w:rsidR="00063098" w:rsidRPr="00526B8F" w14:paraId="334A5A01" w14:textId="77777777" w:rsidTr="00063098">
        <w:trPr>
          <w:trHeight w:val="259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F4779" w14:textId="6E1BEDD9" w:rsidR="00063098" w:rsidRPr="008E3730" w:rsidRDefault="00526B8F" w:rsidP="000E5777">
            <w:pPr>
              <w:jc w:val="left"/>
              <w:rPr>
                <w:lang w:val="fr-FR" w:eastAsia="de-CH"/>
              </w:rPr>
            </w:pPr>
            <w:r>
              <w:rPr>
                <w:lang w:val="fr-FR" w:eastAsia="de-CH"/>
              </w:rPr>
              <w:t xml:space="preserve">Location </w:t>
            </w:r>
            <w:r w:rsidR="00905A51">
              <w:rPr>
                <w:lang w:val="fr-FR" w:eastAsia="de-CH"/>
              </w:rPr>
              <w:t>salle de sport</w:t>
            </w:r>
            <w:r w:rsidR="0010228C">
              <w:rPr>
                <w:lang w:val="fr-FR" w:eastAsia="de-CH"/>
              </w:rPr>
              <w:t xml:space="preserve">: </w:t>
            </w:r>
            <w:r w:rsidR="00587786">
              <w:rPr>
                <w:lang w:val="fr-FR" w:eastAsia="de-CH"/>
              </w:rPr>
              <w:t>CHF 100.-</w:t>
            </w:r>
            <w:r w:rsidR="0010228C">
              <w:rPr>
                <w:lang w:val="fr-FR" w:eastAsia="de-CH"/>
              </w:rPr>
              <w:t xml:space="preserve"> par</w:t>
            </w:r>
            <w:r w:rsidR="00905A51">
              <w:rPr>
                <w:lang w:val="fr-FR" w:eastAsia="de-CH"/>
              </w:rPr>
              <w:t xml:space="preserve"> soirée</w:t>
            </w:r>
            <w:r w:rsidR="00063098" w:rsidRPr="008E3730">
              <w:rPr>
                <w:lang w:val="fr-FR" w:eastAsia="de-CH"/>
              </w:rPr>
              <w:t xml:space="preserve"> (15 </w:t>
            </w:r>
            <w:r w:rsidR="00905A51">
              <w:rPr>
                <w:lang w:val="fr-FR" w:eastAsia="de-CH"/>
              </w:rPr>
              <w:t>fois</w:t>
            </w:r>
            <w:r w:rsidR="00063098" w:rsidRPr="008E3730">
              <w:rPr>
                <w:lang w:val="fr-FR" w:eastAsia="de-CH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5AF7F" w14:textId="77777777" w:rsidR="00063098" w:rsidRPr="008E3730" w:rsidRDefault="00063098" w:rsidP="00063098">
            <w:pPr>
              <w:jc w:val="right"/>
              <w:rPr>
                <w:lang w:val="fr-FR" w:eastAsia="de-CH"/>
              </w:rPr>
            </w:pPr>
            <w:r w:rsidRPr="008E3730">
              <w:rPr>
                <w:lang w:val="fr-FR" w:eastAsia="de-CH"/>
              </w:rPr>
              <w:t>1'500</w:t>
            </w:r>
          </w:p>
        </w:tc>
      </w:tr>
      <w:tr w:rsidR="00063098" w:rsidRPr="00526B8F" w14:paraId="00C20B7E" w14:textId="77777777" w:rsidTr="00063098">
        <w:trPr>
          <w:trHeight w:val="259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B9B0D" w14:textId="77777777" w:rsidR="00063098" w:rsidRPr="008E3730" w:rsidRDefault="00063098" w:rsidP="00063098">
            <w:pPr>
              <w:rPr>
                <w:lang w:val="fr-FR" w:eastAsia="de-CH"/>
              </w:rPr>
            </w:pPr>
            <w:r w:rsidRPr="008E3730">
              <w:rPr>
                <w:lang w:val="fr-FR" w:eastAsia="de-CH"/>
              </w:rPr>
              <w:t>Apéro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80E87" w14:textId="77777777" w:rsidR="00063098" w:rsidRPr="008E3730" w:rsidRDefault="00063098" w:rsidP="00063098">
            <w:pPr>
              <w:jc w:val="right"/>
              <w:rPr>
                <w:lang w:val="fr-FR" w:eastAsia="de-CH"/>
              </w:rPr>
            </w:pPr>
            <w:r w:rsidRPr="008E3730">
              <w:rPr>
                <w:lang w:val="fr-FR" w:eastAsia="de-CH"/>
              </w:rPr>
              <w:t>500</w:t>
            </w:r>
          </w:p>
        </w:tc>
      </w:tr>
      <w:tr w:rsidR="00063098" w:rsidRPr="00526B8F" w14:paraId="15D7688F" w14:textId="77777777" w:rsidTr="00063098">
        <w:trPr>
          <w:trHeight w:val="259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F87F6" w14:textId="77777777" w:rsidR="00063098" w:rsidRPr="008E3730" w:rsidRDefault="00905A51" w:rsidP="00063098">
            <w:pPr>
              <w:rPr>
                <w:lang w:val="fr-FR" w:eastAsia="de-CH"/>
              </w:rPr>
            </w:pPr>
            <w:r>
              <w:rPr>
                <w:lang w:val="fr-FR" w:eastAsia="de-CH"/>
              </w:rPr>
              <w:t>Boissons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FC222" w14:textId="77777777" w:rsidR="00063098" w:rsidRPr="008E3730" w:rsidRDefault="00063098" w:rsidP="00063098">
            <w:pPr>
              <w:jc w:val="right"/>
              <w:rPr>
                <w:lang w:val="fr-FR" w:eastAsia="de-CH"/>
              </w:rPr>
            </w:pPr>
            <w:r w:rsidRPr="008E3730">
              <w:rPr>
                <w:lang w:val="fr-FR" w:eastAsia="de-CH"/>
              </w:rPr>
              <w:t>1’500</w:t>
            </w:r>
          </w:p>
        </w:tc>
      </w:tr>
      <w:tr w:rsidR="00063098" w:rsidRPr="00526B8F" w14:paraId="28566EBA" w14:textId="77777777" w:rsidTr="00063098">
        <w:trPr>
          <w:trHeight w:val="259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2FBC0" w14:textId="77777777" w:rsidR="00063098" w:rsidRPr="008E3730" w:rsidRDefault="00905A51" w:rsidP="00063098">
            <w:pPr>
              <w:rPr>
                <w:lang w:val="fr-FR" w:eastAsia="de-CH"/>
              </w:rPr>
            </w:pPr>
            <w:r>
              <w:rPr>
                <w:lang w:val="fr-FR" w:eastAsia="de-CH"/>
              </w:rPr>
              <w:t>Fête de clôture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09CA6" w14:textId="77777777" w:rsidR="00063098" w:rsidRPr="008E3730" w:rsidRDefault="00063098" w:rsidP="00063098">
            <w:pPr>
              <w:jc w:val="right"/>
              <w:rPr>
                <w:lang w:val="fr-FR" w:eastAsia="de-CH"/>
              </w:rPr>
            </w:pPr>
            <w:r w:rsidRPr="008E3730">
              <w:rPr>
                <w:lang w:val="fr-FR" w:eastAsia="de-CH"/>
              </w:rPr>
              <w:t>1’000</w:t>
            </w:r>
          </w:p>
        </w:tc>
      </w:tr>
      <w:tr w:rsidR="00063098" w:rsidRPr="00526B8F" w14:paraId="0EA7CC99" w14:textId="77777777" w:rsidTr="00063098">
        <w:trPr>
          <w:trHeight w:val="259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6E28C45" w14:textId="77777777" w:rsidR="00063098" w:rsidRPr="008E3730" w:rsidRDefault="00905A51" w:rsidP="00063098">
            <w:pPr>
              <w:rPr>
                <w:lang w:val="fr-FR" w:eastAsia="de-CH"/>
              </w:rPr>
            </w:pPr>
            <w:r>
              <w:rPr>
                <w:lang w:val="fr-FR" w:eastAsia="de-CH"/>
              </w:rPr>
              <w:t>Réserves</w:t>
            </w:r>
            <w:r w:rsidR="00063098" w:rsidRPr="008E3730">
              <w:rPr>
                <w:lang w:val="fr-FR" w:eastAsia="de-CH"/>
              </w:rPr>
              <w:t xml:space="preserve"> 5%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C2BFD79" w14:textId="77777777" w:rsidR="00063098" w:rsidRPr="008E3730" w:rsidRDefault="00063098" w:rsidP="00063098">
            <w:pPr>
              <w:jc w:val="right"/>
              <w:rPr>
                <w:lang w:val="fr-FR" w:eastAsia="de-CH"/>
              </w:rPr>
            </w:pPr>
            <w:r w:rsidRPr="008E3730">
              <w:rPr>
                <w:lang w:val="fr-FR" w:eastAsia="de-CH"/>
              </w:rPr>
              <w:t>250</w:t>
            </w:r>
          </w:p>
        </w:tc>
      </w:tr>
      <w:tr w:rsidR="00063098" w:rsidRPr="00526B8F" w14:paraId="450EE217" w14:textId="77777777" w:rsidTr="00063098">
        <w:trPr>
          <w:trHeight w:val="259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5660C18D" w14:textId="77777777" w:rsidR="00063098" w:rsidRPr="008E3730" w:rsidRDefault="00905A51" w:rsidP="00063098">
            <w:pPr>
              <w:rPr>
                <w:lang w:val="fr-FR" w:eastAsia="de-CH"/>
              </w:rPr>
            </w:pPr>
            <w:r>
              <w:rPr>
                <w:lang w:val="fr-FR" w:eastAsia="de-CH"/>
              </w:rPr>
              <w:t>Total des dépenses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58EE325C" w14:textId="77777777" w:rsidR="00063098" w:rsidRPr="008E3730" w:rsidRDefault="00063098" w:rsidP="00063098">
            <w:pPr>
              <w:jc w:val="right"/>
              <w:rPr>
                <w:lang w:val="fr-FR" w:eastAsia="de-CH"/>
              </w:rPr>
            </w:pPr>
            <w:r w:rsidRPr="008E3730">
              <w:rPr>
                <w:lang w:val="fr-FR" w:eastAsia="de-CH"/>
              </w:rPr>
              <w:t>5’250</w:t>
            </w:r>
          </w:p>
        </w:tc>
      </w:tr>
    </w:tbl>
    <w:p w14:paraId="6704710F" w14:textId="77777777" w:rsidR="003D77D7" w:rsidRPr="008E3730" w:rsidRDefault="003D77D7" w:rsidP="008F6208">
      <w:pPr>
        <w:pStyle w:val="Standa1"/>
        <w:rPr>
          <w:rFonts w:ascii="Helvetica" w:hAnsi="Helvetica"/>
          <w:lang w:val="fr-FR"/>
        </w:rPr>
      </w:pPr>
    </w:p>
    <w:p w14:paraId="30722B16" w14:textId="77777777" w:rsidR="003D77D7" w:rsidRPr="008E3730" w:rsidRDefault="00B91709" w:rsidP="00063098">
      <w:pPr>
        <w:pStyle w:val="2"/>
        <w:rPr>
          <w:lang w:val="fr-FR"/>
        </w:rPr>
      </w:pPr>
      <w:r>
        <w:rPr>
          <w:lang w:val="fr-FR"/>
        </w:rPr>
        <w:t>Plan de financement</w:t>
      </w:r>
    </w:p>
    <w:tbl>
      <w:tblPr>
        <w:tblW w:w="5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000"/>
      </w:tblGrid>
      <w:tr w:rsidR="00063098" w:rsidRPr="008E3730" w14:paraId="5063D806" w14:textId="77777777" w:rsidTr="00052C1D">
        <w:trPr>
          <w:trHeight w:val="439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6EBAE48" w14:textId="77777777" w:rsidR="00063098" w:rsidRPr="008E3730" w:rsidRDefault="00B91709" w:rsidP="00063098">
            <w:pPr>
              <w:rPr>
                <w:lang w:val="fr-FR" w:eastAsia="de-CH"/>
              </w:rPr>
            </w:pPr>
            <w:r>
              <w:rPr>
                <w:lang w:val="fr-FR" w:eastAsia="de-CH"/>
              </w:rPr>
              <w:t>Catégorie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89B7FA" w14:textId="77777777" w:rsidR="00063098" w:rsidRPr="008E3730" w:rsidRDefault="00B91709" w:rsidP="00063098">
            <w:pPr>
              <w:jc w:val="right"/>
              <w:rPr>
                <w:lang w:val="fr-FR" w:eastAsia="de-CH"/>
              </w:rPr>
            </w:pPr>
            <w:r>
              <w:rPr>
                <w:lang w:val="fr-FR" w:eastAsia="de-CH"/>
              </w:rPr>
              <w:t>Total</w:t>
            </w:r>
          </w:p>
        </w:tc>
      </w:tr>
      <w:tr w:rsidR="00063098" w:rsidRPr="008E3730" w14:paraId="47B6EF5B" w14:textId="77777777" w:rsidTr="00052C1D">
        <w:trPr>
          <w:trHeight w:val="259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32EBB" w14:textId="77777777" w:rsidR="00063098" w:rsidRPr="008E3730" w:rsidRDefault="00B91709" w:rsidP="00063098">
            <w:pPr>
              <w:rPr>
                <w:lang w:val="fr-FR" w:eastAsia="de-CH"/>
              </w:rPr>
            </w:pPr>
            <w:r>
              <w:rPr>
                <w:lang w:val="fr-FR" w:eastAsia="de-CH"/>
              </w:rPr>
              <w:t>Contribution de la commune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47986" w14:textId="77777777" w:rsidR="00063098" w:rsidRPr="008E3730" w:rsidRDefault="00063098" w:rsidP="00063098">
            <w:pPr>
              <w:jc w:val="right"/>
              <w:rPr>
                <w:lang w:val="fr-FR" w:eastAsia="de-CH"/>
              </w:rPr>
            </w:pPr>
            <w:r w:rsidRPr="008E3730">
              <w:rPr>
                <w:lang w:val="fr-FR" w:eastAsia="de-CH"/>
              </w:rPr>
              <w:t>2’000</w:t>
            </w:r>
          </w:p>
        </w:tc>
      </w:tr>
      <w:tr w:rsidR="00063098" w:rsidRPr="008E3730" w14:paraId="587E7F20" w14:textId="77777777" w:rsidTr="00052C1D">
        <w:trPr>
          <w:trHeight w:val="259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962A1" w14:textId="211ED250" w:rsidR="00063098" w:rsidRPr="008E3730" w:rsidRDefault="00B91709" w:rsidP="00B91709">
            <w:pPr>
              <w:rPr>
                <w:lang w:val="fr-FR" w:eastAsia="de-CH"/>
              </w:rPr>
            </w:pPr>
            <w:r>
              <w:rPr>
                <w:lang w:val="fr-FR" w:eastAsia="de-CH"/>
              </w:rPr>
              <w:t>Contribution</w:t>
            </w:r>
            <w:r w:rsidR="00063098" w:rsidRPr="008E3730">
              <w:rPr>
                <w:lang w:val="fr-FR" w:eastAsia="de-CH"/>
              </w:rPr>
              <w:t xml:space="preserve"> </w:t>
            </w:r>
            <w:r w:rsidR="00526B8F">
              <w:rPr>
                <w:lang w:val="fr-FR" w:eastAsia="de-CH"/>
              </w:rPr>
              <w:t>du P</w:t>
            </w:r>
            <w:r>
              <w:rPr>
                <w:lang w:val="fr-FR" w:eastAsia="de-CH"/>
              </w:rPr>
              <w:t xml:space="preserve">arlement des </w:t>
            </w:r>
            <w:r w:rsidR="00526B8F">
              <w:rPr>
                <w:lang w:val="fr-FR" w:eastAsia="de-CH"/>
              </w:rPr>
              <w:t>J</w:t>
            </w:r>
            <w:r>
              <w:rPr>
                <w:lang w:val="fr-FR" w:eastAsia="de-CH"/>
              </w:rPr>
              <w:t>eunes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99BE6" w14:textId="77777777" w:rsidR="00063098" w:rsidRPr="008E3730" w:rsidRDefault="00063098" w:rsidP="00063098">
            <w:pPr>
              <w:jc w:val="right"/>
              <w:rPr>
                <w:lang w:val="fr-FR" w:eastAsia="de-CH"/>
              </w:rPr>
            </w:pPr>
            <w:r w:rsidRPr="008E3730">
              <w:rPr>
                <w:lang w:val="fr-FR" w:eastAsia="de-CH"/>
              </w:rPr>
              <w:t>500</w:t>
            </w:r>
          </w:p>
        </w:tc>
      </w:tr>
      <w:tr w:rsidR="00063098" w:rsidRPr="008E3730" w14:paraId="34D92B8C" w14:textId="77777777" w:rsidTr="00052C1D">
        <w:trPr>
          <w:trHeight w:val="259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FCDCA" w14:textId="77777777" w:rsidR="00063098" w:rsidRPr="008E3730" w:rsidRDefault="00B91709" w:rsidP="0010228C">
            <w:pPr>
              <w:jc w:val="left"/>
              <w:rPr>
                <w:lang w:val="fr-FR" w:eastAsia="de-CH"/>
              </w:rPr>
            </w:pPr>
            <w:r>
              <w:rPr>
                <w:lang w:val="fr-FR" w:eastAsia="de-CH"/>
              </w:rPr>
              <w:t>Contribution établissement secondaire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665B9" w14:textId="77777777" w:rsidR="00063098" w:rsidRPr="008E3730" w:rsidRDefault="00063098" w:rsidP="00063098">
            <w:pPr>
              <w:jc w:val="right"/>
              <w:rPr>
                <w:lang w:val="fr-FR" w:eastAsia="de-CH"/>
              </w:rPr>
            </w:pPr>
            <w:r w:rsidRPr="008E3730">
              <w:rPr>
                <w:lang w:val="fr-FR" w:eastAsia="de-CH"/>
              </w:rPr>
              <w:t>1’000</w:t>
            </w:r>
          </w:p>
        </w:tc>
      </w:tr>
      <w:tr w:rsidR="00063098" w:rsidRPr="008E3730" w14:paraId="0AFE7D89" w14:textId="77777777" w:rsidTr="00052C1D">
        <w:trPr>
          <w:trHeight w:val="259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85C53" w14:textId="77777777" w:rsidR="00063098" w:rsidRPr="008E3730" w:rsidRDefault="00B91709" w:rsidP="00B91709">
            <w:pPr>
              <w:rPr>
                <w:lang w:val="fr-FR" w:eastAsia="de-CH"/>
              </w:rPr>
            </w:pPr>
            <w:r>
              <w:rPr>
                <w:lang w:val="fr-FR" w:eastAsia="de-CH"/>
              </w:rPr>
              <w:t>Contribution</w:t>
            </w:r>
            <w:r w:rsidRPr="008E3730">
              <w:rPr>
                <w:lang w:val="fr-FR" w:eastAsia="de-CH"/>
              </w:rPr>
              <w:t xml:space="preserve"> </w:t>
            </w:r>
            <w:r>
              <w:rPr>
                <w:lang w:val="fr-FR" w:eastAsia="de-CH"/>
              </w:rPr>
              <w:t>sponsors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A940C" w14:textId="77777777" w:rsidR="00063098" w:rsidRPr="008E3730" w:rsidRDefault="00063098" w:rsidP="00063098">
            <w:pPr>
              <w:jc w:val="right"/>
              <w:rPr>
                <w:lang w:val="fr-FR" w:eastAsia="de-CH"/>
              </w:rPr>
            </w:pPr>
            <w:r w:rsidRPr="008E3730">
              <w:rPr>
                <w:lang w:val="fr-FR" w:eastAsia="de-CH"/>
              </w:rPr>
              <w:t>1’750</w:t>
            </w:r>
          </w:p>
        </w:tc>
      </w:tr>
      <w:tr w:rsidR="00063098" w:rsidRPr="008E3730" w14:paraId="0F0EFAEA" w14:textId="77777777" w:rsidTr="00052C1D">
        <w:trPr>
          <w:trHeight w:val="25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602296D5" w14:textId="77777777" w:rsidR="00063098" w:rsidRPr="008E3730" w:rsidRDefault="00B91709" w:rsidP="00063098">
            <w:pPr>
              <w:rPr>
                <w:lang w:val="fr-FR" w:eastAsia="de-CH"/>
              </w:rPr>
            </w:pPr>
            <w:r>
              <w:rPr>
                <w:lang w:val="fr-FR" w:eastAsia="de-CH"/>
              </w:rPr>
              <w:t>Total des revenus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2A014DB6" w14:textId="77777777" w:rsidR="00063098" w:rsidRPr="008E3730" w:rsidRDefault="00063098" w:rsidP="00063098">
            <w:pPr>
              <w:jc w:val="right"/>
              <w:rPr>
                <w:lang w:val="fr-FR" w:eastAsia="de-CH"/>
              </w:rPr>
            </w:pPr>
            <w:r w:rsidRPr="008E3730">
              <w:rPr>
                <w:lang w:val="fr-FR" w:eastAsia="de-CH"/>
              </w:rPr>
              <w:t>5’250</w:t>
            </w:r>
          </w:p>
        </w:tc>
      </w:tr>
    </w:tbl>
    <w:p w14:paraId="4CBC9489" w14:textId="77777777" w:rsidR="00063098" w:rsidRPr="008E3730" w:rsidRDefault="00063098" w:rsidP="00063098">
      <w:pPr>
        <w:pStyle w:val="2"/>
        <w:numPr>
          <w:ilvl w:val="0"/>
          <w:numId w:val="0"/>
        </w:numPr>
        <w:ind w:left="360"/>
        <w:rPr>
          <w:lang w:val="fr-FR"/>
        </w:rPr>
      </w:pPr>
    </w:p>
    <w:p w14:paraId="799B2814" w14:textId="77777777" w:rsidR="003D77D7" w:rsidRPr="008E3730" w:rsidRDefault="00A40E72" w:rsidP="00063098">
      <w:pPr>
        <w:pStyle w:val="2"/>
        <w:rPr>
          <w:lang w:val="fr-FR"/>
        </w:rPr>
      </w:pPr>
      <w:bookmarkStart w:id="13" w:name="_Toc323310881"/>
      <w:r w:rsidRPr="008E3730">
        <w:rPr>
          <w:lang w:val="fr-FR"/>
        </w:rPr>
        <w:br w:type="page"/>
      </w:r>
      <w:bookmarkEnd w:id="13"/>
      <w:r w:rsidR="00D32CBC">
        <w:rPr>
          <w:lang w:val="fr-FR"/>
        </w:rPr>
        <w:t>Raisons de nous soutenir/sponsoriser</w:t>
      </w:r>
    </w:p>
    <w:p w14:paraId="505D7F13" w14:textId="77777777" w:rsidR="003D77D7" w:rsidRPr="008E3730" w:rsidRDefault="00D741DC" w:rsidP="00741DBF">
      <w:pPr>
        <w:pStyle w:val="Listenabsatz"/>
        <w:numPr>
          <w:ilvl w:val="0"/>
          <w:numId w:val="21"/>
        </w:numPr>
        <w:rPr>
          <w:lang w:val="fr-FR"/>
        </w:rPr>
      </w:pPr>
      <w:r>
        <w:rPr>
          <w:lang w:val="fr-FR"/>
        </w:rPr>
        <w:t>Encourage</w:t>
      </w:r>
      <w:r w:rsidR="00D32CBC">
        <w:rPr>
          <w:lang w:val="fr-FR"/>
        </w:rPr>
        <w:t>r</w:t>
      </w:r>
      <w:r>
        <w:rPr>
          <w:lang w:val="fr-FR"/>
        </w:rPr>
        <w:t xml:space="preserve"> la participation politique des jeunes</w:t>
      </w:r>
    </w:p>
    <w:p w14:paraId="2DE0E6D4" w14:textId="77777777" w:rsidR="00741DBF" w:rsidRPr="008E3730" w:rsidRDefault="00D32CBC" w:rsidP="00741DBF">
      <w:pPr>
        <w:pStyle w:val="Listenabsatz"/>
        <w:numPr>
          <w:ilvl w:val="0"/>
          <w:numId w:val="21"/>
        </w:numPr>
        <w:rPr>
          <w:lang w:val="fr-FR"/>
        </w:rPr>
      </w:pPr>
      <w:r>
        <w:rPr>
          <w:lang w:val="fr-FR"/>
        </w:rPr>
        <w:t>Encourager l</w:t>
      </w:r>
      <w:r w:rsidR="00D741DC">
        <w:rPr>
          <w:lang w:val="fr-FR"/>
        </w:rPr>
        <w:t>es parlements des jeunes</w:t>
      </w:r>
    </w:p>
    <w:p w14:paraId="28040E36" w14:textId="77777777" w:rsidR="00741DBF" w:rsidRPr="008E3730" w:rsidRDefault="00D32CBC" w:rsidP="00741DBF">
      <w:pPr>
        <w:pStyle w:val="Listenabsatz"/>
        <w:numPr>
          <w:ilvl w:val="0"/>
          <w:numId w:val="21"/>
        </w:numPr>
        <w:rPr>
          <w:lang w:val="fr-FR"/>
        </w:rPr>
      </w:pPr>
      <w:r>
        <w:rPr>
          <w:lang w:val="fr-FR"/>
        </w:rPr>
        <w:t xml:space="preserve">Encourager </w:t>
      </w:r>
      <w:r w:rsidR="00D741DC">
        <w:rPr>
          <w:lang w:val="fr-FR"/>
        </w:rPr>
        <w:t>l’échange intergénérationnel entre personnes engagées politiquement</w:t>
      </w:r>
    </w:p>
    <w:p w14:paraId="3EA1F420" w14:textId="77777777" w:rsidR="00741DBF" w:rsidRPr="008E3730" w:rsidRDefault="00D32CBC" w:rsidP="00741DBF">
      <w:pPr>
        <w:pStyle w:val="Listenabsatz"/>
        <w:numPr>
          <w:ilvl w:val="0"/>
          <w:numId w:val="21"/>
        </w:numPr>
        <w:rPr>
          <w:lang w:val="fr-FR"/>
        </w:rPr>
      </w:pPr>
      <w:r>
        <w:rPr>
          <w:lang w:val="fr-FR"/>
        </w:rPr>
        <w:t>Encourager le</w:t>
      </w:r>
      <w:r w:rsidR="00D741DC">
        <w:rPr>
          <w:lang w:val="fr-FR"/>
        </w:rPr>
        <w:t xml:space="preserve"> sport</w:t>
      </w:r>
    </w:p>
    <w:p w14:paraId="661F468A" w14:textId="77777777" w:rsidR="003D77D7" w:rsidRPr="008E3730" w:rsidRDefault="00D32CBC" w:rsidP="00741DBF">
      <w:pPr>
        <w:pStyle w:val="Listenabsatz"/>
        <w:numPr>
          <w:ilvl w:val="0"/>
          <w:numId w:val="21"/>
        </w:numPr>
        <w:rPr>
          <w:lang w:val="fr-FR"/>
        </w:rPr>
      </w:pPr>
      <w:r>
        <w:rPr>
          <w:lang w:val="fr-FR"/>
        </w:rPr>
        <w:t>Encourager le</w:t>
      </w:r>
      <w:r w:rsidR="00D741DC">
        <w:rPr>
          <w:lang w:val="fr-FR"/>
        </w:rPr>
        <w:t xml:space="preserve"> bénévolat </w:t>
      </w:r>
      <w:r>
        <w:rPr>
          <w:lang w:val="fr-FR"/>
        </w:rPr>
        <w:t>chez les jeunes</w:t>
      </w:r>
      <w:r w:rsidR="003D77D7" w:rsidRPr="008E3730">
        <w:rPr>
          <w:lang w:val="fr-FR"/>
        </w:rPr>
        <w:t xml:space="preserve"> </w:t>
      </w:r>
    </w:p>
    <w:p w14:paraId="58E210F2" w14:textId="77777777" w:rsidR="0030553F" w:rsidRPr="008E3730" w:rsidRDefault="009B6933" w:rsidP="00741DBF">
      <w:pPr>
        <w:pStyle w:val="2"/>
        <w:rPr>
          <w:lang w:val="fr-FR"/>
        </w:rPr>
      </w:pPr>
      <w:r>
        <w:rPr>
          <w:lang w:val="fr-FR"/>
        </w:rPr>
        <w:t>Catégories de sponsors</w:t>
      </w:r>
    </w:p>
    <w:p w14:paraId="73B0F492" w14:textId="77777777" w:rsidR="003D77D7" w:rsidRPr="008E3730" w:rsidRDefault="003D77D7" w:rsidP="008F6208">
      <w:pPr>
        <w:pStyle w:val="Standa1"/>
        <w:rPr>
          <w:rFonts w:ascii="Helvetica" w:hAnsi="Helvetica"/>
          <w:lang w:val="fr-FR"/>
        </w:rPr>
      </w:pPr>
    </w:p>
    <w:tbl>
      <w:tblPr>
        <w:tblW w:w="60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1980"/>
        <w:gridCol w:w="1980"/>
      </w:tblGrid>
      <w:tr w:rsidR="00741DBF" w:rsidRPr="008E3730" w14:paraId="3D8208BC" w14:textId="77777777" w:rsidTr="00741DBF">
        <w:trPr>
          <w:trHeight w:val="240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66A36B04" w14:textId="77777777" w:rsidR="00741DBF" w:rsidRPr="008E3730" w:rsidRDefault="009B6933" w:rsidP="00063098">
            <w:pPr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264D5A89" w14:textId="77777777" w:rsidR="00741DBF" w:rsidRPr="008E3730" w:rsidRDefault="001A31F1" w:rsidP="00063098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741DBF" w:rsidRPr="008E3730">
              <w:rPr>
                <w:lang w:val="fr-FR"/>
              </w:rPr>
              <w:t>ponsor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00970AB2" w14:textId="77777777" w:rsidR="00741DBF" w:rsidRPr="008E3730" w:rsidRDefault="001A31F1" w:rsidP="00063098">
            <w:pPr>
              <w:rPr>
                <w:lang w:val="fr-FR"/>
              </w:rPr>
            </w:pPr>
            <w:r>
              <w:rPr>
                <w:lang w:val="fr-FR"/>
              </w:rPr>
              <w:t>mécène</w:t>
            </w:r>
          </w:p>
        </w:tc>
      </w:tr>
      <w:tr w:rsidR="00741DBF" w:rsidRPr="008E3730" w14:paraId="0C33DBD6" w14:textId="77777777" w:rsidTr="00741DBF">
        <w:trPr>
          <w:trHeight w:val="255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4095E55F" w14:textId="77777777" w:rsidR="00741DBF" w:rsidRPr="008E3730" w:rsidRDefault="001A31F1" w:rsidP="00063098">
            <w:pPr>
              <w:rPr>
                <w:lang w:val="fr-FR"/>
              </w:rPr>
            </w:pPr>
            <w:r>
              <w:rPr>
                <w:lang w:val="fr-FR"/>
              </w:rPr>
              <w:t>Montant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18D40FB" w14:textId="77777777" w:rsidR="00741DBF" w:rsidRPr="008E3730" w:rsidRDefault="001A31F1" w:rsidP="00741DBF">
            <w:pPr>
              <w:rPr>
                <w:lang w:val="fr-FR"/>
              </w:rPr>
            </w:pPr>
            <w:r>
              <w:rPr>
                <w:lang w:val="fr-FR"/>
              </w:rPr>
              <w:t>dès</w:t>
            </w:r>
            <w:r w:rsidR="00741DBF" w:rsidRPr="008E3730">
              <w:rPr>
                <w:lang w:val="fr-FR"/>
              </w:rPr>
              <w:t xml:space="preserve"> 1000.-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3302C45C" w14:textId="77777777" w:rsidR="00741DBF" w:rsidRPr="008E3730" w:rsidRDefault="001A31F1" w:rsidP="00063098">
            <w:pPr>
              <w:rPr>
                <w:lang w:val="fr-FR"/>
              </w:rPr>
            </w:pPr>
            <w:r>
              <w:rPr>
                <w:lang w:val="fr-FR"/>
              </w:rPr>
              <w:t>dès</w:t>
            </w:r>
            <w:r w:rsidR="00741DBF" w:rsidRPr="008E3730">
              <w:rPr>
                <w:lang w:val="fr-FR"/>
              </w:rPr>
              <w:t xml:space="preserve"> 500.-</w:t>
            </w:r>
          </w:p>
        </w:tc>
      </w:tr>
      <w:tr w:rsidR="00741DBF" w:rsidRPr="008E3730" w14:paraId="587652E8" w14:textId="77777777" w:rsidTr="00741DBF">
        <w:trPr>
          <w:trHeight w:val="7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3C854F20" w14:textId="0EDDA1A4" w:rsidR="00741DBF" w:rsidRPr="008E3730" w:rsidRDefault="001A31F1" w:rsidP="000E577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Site internet </w:t>
            </w:r>
            <w:r w:rsidR="00801F3A">
              <w:rPr>
                <w:lang w:val="fr-FR"/>
              </w:rPr>
              <w:t>P</w:t>
            </w:r>
            <w:r>
              <w:rPr>
                <w:lang w:val="fr-FR"/>
              </w:rPr>
              <w:t xml:space="preserve">arlement des </w:t>
            </w:r>
            <w:r w:rsidR="00801F3A">
              <w:rPr>
                <w:lang w:val="fr-FR"/>
              </w:rPr>
              <w:t>J</w:t>
            </w:r>
            <w:r>
              <w:rPr>
                <w:lang w:val="fr-FR"/>
              </w:rPr>
              <w:t>eunes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3942CF" w14:textId="77777777" w:rsidR="00741DBF" w:rsidRPr="008E3730" w:rsidRDefault="001A31F1" w:rsidP="000E577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 l</w:t>
            </w:r>
            <w:r w:rsidR="00741DBF" w:rsidRPr="008E3730">
              <w:rPr>
                <w:lang w:val="fr-FR"/>
              </w:rPr>
              <w:t xml:space="preserve">ogo </w:t>
            </w:r>
            <w:r>
              <w:rPr>
                <w:lang w:val="fr-FR"/>
              </w:rPr>
              <w:t>et</w:t>
            </w:r>
            <w:r w:rsidR="00741DBF" w:rsidRPr="008E3730">
              <w:rPr>
                <w:lang w:val="fr-FR"/>
              </w:rPr>
              <w:t xml:space="preserve"> </w:t>
            </w:r>
            <w:r>
              <w:rPr>
                <w:lang w:val="fr-FR"/>
              </w:rPr>
              <w:t>lien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C4E446" w14:textId="77777777" w:rsidR="00741DBF" w:rsidRPr="008E3730" w:rsidRDefault="001A31F1" w:rsidP="000E577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741DBF" w:rsidRPr="008E3730">
              <w:rPr>
                <w:lang w:val="fr-FR"/>
              </w:rPr>
              <w:t xml:space="preserve">ogo </w:t>
            </w:r>
            <w:r>
              <w:rPr>
                <w:lang w:val="fr-FR"/>
              </w:rPr>
              <w:t>et</w:t>
            </w:r>
            <w:r w:rsidR="00741DBF" w:rsidRPr="008E3730">
              <w:rPr>
                <w:lang w:val="fr-FR"/>
              </w:rPr>
              <w:t xml:space="preserve"> </w:t>
            </w:r>
            <w:r>
              <w:rPr>
                <w:lang w:val="fr-FR"/>
              </w:rPr>
              <w:t>lien</w:t>
            </w:r>
          </w:p>
        </w:tc>
      </w:tr>
      <w:tr w:rsidR="00741DBF" w:rsidRPr="008E3730" w14:paraId="19B36F3B" w14:textId="77777777" w:rsidTr="00741DBF">
        <w:trPr>
          <w:trHeight w:val="7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14:paraId="4E576353" w14:textId="5010EA79" w:rsidR="00741DBF" w:rsidRPr="008E3730" w:rsidRDefault="001A31F1" w:rsidP="000E577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Affiches et flyers </w:t>
            </w:r>
            <w:r w:rsidR="00741DBF" w:rsidRPr="008E3730">
              <w:rPr>
                <w:lang w:val="fr-FR"/>
              </w:rPr>
              <w:t xml:space="preserve"> </w:t>
            </w:r>
            <w:proofErr w:type="spellStart"/>
            <w:r w:rsidR="000E5777" w:rsidRPr="000E5777">
              <w:rPr>
                <w:lang w:val="fr-FR"/>
              </w:rPr>
              <w:t>MidnightS</w:t>
            </w:r>
            <w:r w:rsidR="00741DBF" w:rsidRPr="000E5777">
              <w:rPr>
                <w:lang w:val="fr-FR"/>
              </w:rPr>
              <w:t>ports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8A4737" w14:textId="77777777" w:rsidR="00741DBF" w:rsidRPr="008E3730" w:rsidRDefault="001A31F1" w:rsidP="000E577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741DBF" w:rsidRPr="008E3730">
              <w:rPr>
                <w:lang w:val="fr-FR"/>
              </w:rPr>
              <w:t>ogo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DAB737" w14:textId="77777777" w:rsidR="00741DBF" w:rsidRPr="008E3730" w:rsidRDefault="001A31F1" w:rsidP="000E577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mention dans le texte</w:t>
            </w:r>
          </w:p>
        </w:tc>
      </w:tr>
      <w:tr w:rsidR="00741DBF" w:rsidRPr="008E3730" w14:paraId="02D20DE0" w14:textId="77777777" w:rsidTr="00741DBF">
        <w:trPr>
          <w:trHeight w:val="7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13BEF165" w14:textId="77777777" w:rsidR="00741DBF" w:rsidRPr="008E3730" w:rsidRDefault="009B6933" w:rsidP="000E577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Lors de l’évènement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3F63B2" w14:textId="77777777" w:rsidR="00741DBF" w:rsidRPr="008E3730" w:rsidRDefault="001A31F1" w:rsidP="000E577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bannière</w:t>
            </w:r>
            <w:r w:rsidR="00741DBF" w:rsidRPr="008E3730">
              <w:rPr>
                <w:lang w:val="fr-FR"/>
              </w:rPr>
              <w:t xml:space="preserve">, </w:t>
            </w:r>
            <w:r>
              <w:rPr>
                <w:lang w:val="fr-FR"/>
              </w:rPr>
              <w:t>affiches</w:t>
            </w:r>
            <w:r w:rsidR="00741DBF" w:rsidRPr="008E3730">
              <w:rPr>
                <w:lang w:val="fr-FR"/>
              </w:rPr>
              <w:t xml:space="preserve"> </w:t>
            </w:r>
            <w:r>
              <w:rPr>
                <w:lang w:val="fr-FR"/>
              </w:rPr>
              <w:t>et</w:t>
            </w:r>
            <w:r w:rsidR="00741DBF" w:rsidRPr="008E3730">
              <w:rPr>
                <w:lang w:val="fr-FR"/>
              </w:rPr>
              <w:t xml:space="preserve"> </w:t>
            </w:r>
            <w:r>
              <w:rPr>
                <w:lang w:val="fr-FR"/>
              </w:rPr>
              <w:t>brochures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E05963" w14:textId="77777777" w:rsidR="00741DBF" w:rsidRPr="008E3730" w:rsidRDefault="001A31F1" w:rsidP="000E577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bannière</w:t>
            </w:r>
          </w:p>
        </w:tc>
      </w:tr>
      <w:tr w:rsidR="00741DBF" w:rsidRPr="008E3730" w14:paraId="63F160D2" w14:textId="77777777" w:rsidTr="00741DBF">
        <w:trPr>
          <w:trHeight w:val="7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4F6AF4DC" w14:textId="77777777" w:rsidR="00741DBF" w:rsidRPr="008E3730" w:rsidRDefault="001A31F1" w:rsidP="000E577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Communiqué de presse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407563" w14:textId="77777777" w:rsidR="00741DBF" w:rsidRPr="008E3730" w:rsidRDefault="001A31F1" w:rsidP="000E577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mention des sponsors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E4432A" w14:textId="77777777" w:rsidR="00741DBF" w:rsidRPr="008E3730" w:rsidRDefault="00741DBF" w:rsidP="000E5777">
            <w:pPr>
              <w:jc w:val="left"/>
              <w:rPr>
                <w:lang w:val="fr-FR"/>
              </w:rPr>
            </w:pPr>
            <w:r w:rsidRPr="008E3730">
              <w:rPr>
                <w:lang w:val="fr-FR"/>
              </w:rPr>
              <w:t>-</w:t>
            </w:r>
          </w:p>
        </w:tc>
      </w:tr>
    </w:tbl>
    <w:p w14:paraId="3E1C4BD4" w14:textId="77777777" w:rsidR="00456793" w:rsidRPr="008E3730" w:rsidRDefault="00456793" w:rsidP="003D77D7">
      <w:pPr>
        <w:pStyle w:val="Standa1"/>
        <w:rPr>
          <w:b/>
          <w:bCs/>
          <w:lang w:val="fr-FR" w:eastAsia="en-US"/>
        </w:rPr>
      </w:pPr>
    </w:p>
    <w:p w14:paraId="5E95E14D" w14:textId="77777777" w:rsidR="00456793" w:rsidRPr="008E3730" w:rsidRDefault="008248DA" w:rsidP="00063098">
      <w:pPr>
        <w:pStyle w:val="2"/>
        <w:rPr>
          <w:lang w:val="fr-FR"/>
        </w:rPr>
      </w:pPr>
      <w:r>
        <w:rPr>
          <w:lang w:val="fr-FR"/>
        </w:rPr>
        <w:t>Informations complémentaires</w:t>
      </w:r>
    </w:p>
    <w:p w14:paraId="36F12648" w14:textId="77777777" w:rsidR="003D77D7" w:rsidRPr="008E3730" w:rsidRDefault="00CA25FA" w:rsidP="003D77D7">
      <w:pPr>
        <w:pStyle w:val="Standa1"/>
        <w:numPr>
          <w:ilvl w:val="0"/>
          <w:numId w:val="8"/>
        </w:numPr>
        <w:rPr>
          <w:lang w:val="fr-FR" w:eastAsia="en-US"/>
        </w:rPr>
      </w:pPr>
      <w:r>
        <w:rPr>
          <w:b/>
          <w:bCs/>
          <w:lang w:val="fr-FR" w:eastAsia="en-US"/>
        </w:rPr>
        <w:t xml:space="preserve">Il est possible de ne sponsoriser qu’une partie du projet, </w:t>
      </w:r>
      <w:r w:rsidRPr="00CA25FA">
        <w:rPr>
          <w:bCs/>
          <w:lang w:val="fr-FR" w:eastAsia="en-US"/>
        </w:rPr>
        <w:t>par exemple la location des locaux, la fête de clôture ou l’</w:t>
      </w:r>
      <w:r>
        <w:rPr>
          <w:bCs/>
          <w:lang w:val="fr-FR" w:eastAsia="en-US"/>
        </w:rPr>
        <w:t>apéro</w:t>
      </w:r>
      <w:r w:rsidR="00741DBF" w:rsidRPr="008E3730">
        <w:rPr>
          <w:lang w:val="fr-FR" w:eastAsia="en-US"/>
        </w:rPr>
        <w:t>.</w:t>
      </w:r>
    </w:p>
    <w:p w14:paraId="5C5673CB" w14:textId="77777777" w:rsidR="00004309" w:rsidRPr="008E3730" w:rsidRDefault="00004309" w:rsidP="00004309">
      <w:pPr>
        <w:pStyle w:val="Standa1"/>
        <w:ind w:left="720"/>
        <w:rPr>
          <w:lang w:val="fr-FR" w:eastAsia="en-US"/>
        </w:rPr>
      </w:pPr>
    </w:p>
    <w:p w14:paraId="7BA51234" w14:textId="77777777" w:rsidR="003D77D7" w:rsidRPr="008E3730" w:rsidRDefault="00587786" w:rsidP="003D77D7">
      <w:pPr>
        <w:pStyle w:val="Standa1"/>
        <w:numPr>
          <w:ilvl w:val="0"/>
          <w:numId w:val="8"/>
        </w:numPr>
        <w:rPr>
          <w:lang w:val="fr-FR" w:eastAsia="en-US"/>
        </w:rPr>
      </w:pPr>
      <w:r>
        <w:rPr>
          <w:b/>
          <w:bCs/>
          <w:lang w:val="fr-FR" w:eastAsia="en-US"/>
        </w:rPr>
        <w:t>Le sponsoring en nature</w:t>
      </w:r>
      <w:r w:rsidR="003D77D7" w:rsidRPr="008E3730">
        <w:rPr>
          <w:lang w:val="fr-FR" w:eastAsia="en-US"/>
        </w:rPr>
        <w:t xml:space="preserve"> </w:t>
      </w:r>
      <w:r>
        <w:rPr>
          <w:lang w:val="fr-FR" w:eastAsia="en-US"/>
        </w:rPr>
        <w:t xml:space="preserve">est traité comme le sponsoring financier (par ex. un sponsoring en nature correspondant à une valeur de 1000.- CHF a droit aux mêmes prestations qu’un sponsor financier). </w:t>
      </w:r>
    </w:p>
    <w:p w14:paraId="06B83E78" w14:textId="77777777" w:rsidR="00004309" w:rsidRPr="008E3730" w:rsidRDefault="00004309" w:rsidP="00004309">
      <w:pPr>
        <w:pStyle w:val="Standa1"/>
        <w:ind w:left="720"/>
        <w:rPr>
          <w:lang w:val="fr-FR" w:eastAsia="en-US"/>
        </w:rPr>
      </w:pPr>
    </w:p>
    <w:p w14:paraId="65413285" w14:textId="3400036B" w:rsidR="003D77D7" w:rsidRPr="008E3730" w:rsidRDefault="00F607DD" w:rsidP="003D77D7">
      <w:pPr>
        <w:pStyle w:val="Standa1"/>
        <w:numPr>
          <w:ilvl w:val="0"/>
          <w:numId w:val="8"/>
        </w:numPr>
        <w:rPr>
          <w:lang w:val="fr-FR" w:eastAsia="en-US"/>
        </w:rPr>
      </w:pPr>
      <w:r>
        <w:rPr>
          <w:lang w:val="fr-FR" w:eastAsia="en-US"/>
        </w:rPr>
        <w:t>Qu’ils soient publics ou privés, à but lucratif ou non, les sponsors et mécènes bé</w:t>
      </w:r>
      <w:r w:rsidR="00B476E5">
        <w:rPr>
          <w:lang w:val="fr-FR" w:eastAsia="en-US"/>
        </w:rPr>
        <w:t>néficient d’un traitement égal.</w:t>
      </w:r>
    </w:p>
    <w:p w14:paraId="113C099C" w14:textId="77777777" w:rsidR="00004309" w:rsidRPr="008E3730" w:rsidRDefault="00004309" w:rsidP="00004309">
      <w:pPr>
        <w:pStyle w:val="Standa1"/>
        <w:ind w:left="720"/>
        <w:rPr>
          <w:lang w:val="fr-FR" w:eastAsia="en-US"/>
        </w:rPr>
      </w:pPr>
    </w:p>
    <w:p w14:paraId="474971B9" w14:textId="77777777" w:rsidR="003D77D7" w:rsidRPr="008E3730" w:rsidRDefault="002F1A9E" w:rsidP="008F6208">
      <w:pPr>
        <w:pStyle w:val="Standa1"/>
        <w:rPr>
          <w:rFonts w:ascii="Helvetica" w:hAnsi="Helvetica"/>
          <w:sz w:val="18"/>
          <w:szCs w:val="18"/>
          <w:lang w:val="fr-FR"/>
        </w:rPr>
      </w:pPr>
      <w:r w:rsidRPr="008E3730">
        <w:rPr>
          <w:rFonts w:ascii="Helvetica" w:hAnsi="Helvetica"/>
          <w:sz w:val="18"/>
          <w:szCs w:val="18"/>
          <w:lang w:val="fr-FR"/>
        </w:rPr>
        <w:t xml:space="preserve"> </w:t>
      </w:r>
    </w:p>
    <w:sectPr w:rsidR="003D77D7" w:rsidRPr="008E3730" w:rsidSect="00B90B2F">
      <w:headerReference w:type="first" r:id="rId11"/>
      <w:footerReference w:type="first" r:id="rId12"/>
      <w:pgSz w:w="11907" w:h="16839" w:code="9"/>
      <w:pgMar w:top="1559" w:right="1304" w:bottom="709" w:left="1304" w:header="709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37686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82CF0" w14:textId="77777777" w:rsidR="00E16336" w:rsidRDefault="00E16336" w:rsidP="008F6208">
      <w:pPr>
        <w:pStyle w:val="Standa1"/>
      </w:pPr>
      <w:r>
        <w:separator/>
      </w:r>
    </w:p>
  </w:endnote>
  <w:endnote w:type="continuationSeparator" w:id="0">
    <w:p w14:paraId="688C997C" w14:textId="77777777" w:rsidR="00E16336" w:rsidRDefault="00E16336" w:rsidP="008F6208">
      <w:pPr>
        <w:pStyle w:val="Standa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60C67" w14:textId="77777777" w:rsidR="0010228C" w:rsidRDefault="0010228C" w:rsidP="00B90B2F">
    <w:pPr>
      <w:pStyle w:val="Fuzei"/>
      <w:tabs>
        <w:tab w:val="clear" w:pos="4536"/>
        <w:tab w:val="clear" w:pos="9072"/>
        <w:tab w:val="left" w:pos="399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D51FD" w14:textId="77777777" w:rsidR="00E16336" w:rsidRDefault="00E16336" w:rsidP="008F6208">
      <w:pPr>
        <w:pStyle w:val="Standa1"/>
      </w:pPr>
      <w:r>
        <w:separator/>
      </w:r>
    </w:p>
  </w:footnote>
  <w:footnote w:type="continuationSeparator" w:id="0">
    <w:p w14:paraId="759E9EC1" w14:textId="77777777" w:rsidR="00E16336" w:rsidRDefault="00E16336" w:rsidP="008F6208">
      <w:pPr>
        <w:pStyle w:val="Standa1"/>
      </w:pPr>
      <w:r>
        <w:continuationSeparator/>
      </w:r>
    </w:p>
  </w:footnote>
  <w:footnote w:id="1">
    <w:p w14:paraId="12F173E0" w14:textId="77777777" w:rsidR="0010228C" w:rsidRDefault="0010228C">
      <w:pPr>
        <w:pStyle w:val="Funotentext"/>
      </w:pPr>
      <w:r>
        <w:rPr>
          <w:rStyle w:val="Funotenzeichen"/>
        </w:rPr>
        <w:footnoteRef/>
      </w:r>
      <w:r>
        <w:t xml:space="preserve"> http://www.ideesport.ch/fr</w:t>
      </w:r>
      <w:r w:rsidRPr="00063098">
        <w:t>/midnightsports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B82BE" w14:textId="77777777" w:rsidR="0010228C" w:rsidRDefault="0010228C" w:rsidP="005C6998">
    <w:pPr>
      <w:pStyle w:val="Kopfze"/>
      <w:tabs>
        <w:tab w:val="clear" w:pos="4536"/>
        <w:tab w:val="clear" w:pos="9072"/>
        <w:tab w:val="left" w:pos="1635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45787B"/>
    <w:multiLevelType w:val="hybridMultilevel"/>
    <w:tmpl w:val="BD4A6FA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920757"/>
    <w:multiLevelType w:val="hybridMultilevel"/>
    <w:tmpl w:val="87E6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18A4"/>
    <w:multiLevelType w:val="hybridMultilevel"/>
    <w:tmpl w:val="24125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84859"/>
    <w:multiLevelType w:val="multilevel"/>
    <w:tmpl w:val="58F04698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A92163"/>
    <w:multiLevelType w:val="hybridMultilevel"/>
    <w:tmpl w:val="E964698E"/>
    <w:lvl w:ilvl="0" w:tplc="F84C3B8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40216"/>
    <w:multiLevelType w:val="multilevel"/>
    <w:tmpl w:val="64186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4C0FEC"/>
    <w:multiLevelType w:val="hybridMultilevel"/>
    <w:tmpl w:val="859073EA"/>
    <w:lvl w:ilvl="0" w:tplc="46BC275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6483F"/>
    <w:multiLevelType w:val="hybridMultilevel"/>
    <w:tmpl w:val="A0BE4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135C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8542FC"/>
    <w:multiLevelType w:val="hybridMultilevel"/>
    <w:tmpl w:val="07A6EC52"/>
    <w:lvl w:ilvl="0" w:tplc="558A257E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1">
    <w:nsid w:val="5AF36952"/>
    <w:multiLevelType w:val="hybridMultilevel"/>
    <w:tmpl w:val="23749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6336A"/>
    <w:multiLevelType w:val="hybridMultilevel"/>
    <w:tmpl w:val="70A03194"/>
    <w:lvl w:ilvl="0" w:tplc="558A257E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3">
    <w:nsid w:val="62300E15"/>
    <w:multiLevelType w:val="hybridMultilevel"/>
    <w:tmpl w:val="C24A4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B59FF"/>
    <w:multiLevelType w:val="hybridMultilevel"/>
    <w:tmpl w:val="B5144D38"/>
    <w:lvl w:ilvl="0" w:tplc="558A257E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5">
    <w:nsid w:val="74F115BE"/>
    <w:multiLevelType w:val="hybridMultilevel"/>
    <w:tmpl w:val="81320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55847"/>
    <w:multiLevelType w:val="hybridMultilevel"/>
    <w:tmpl w:val="EEA25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15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4"/>
  </w:num>
  <w:num w:numId="18">
    <w:abstractNumId w:val="0"/>
  </w:num>
  <w:num w:numId="19">
    <w:abstractNumId w:val="1"/>
  </w:num>
  <w:num w:numId="20">
    <w:abstractNumId w:val="8"/>
  </w:num>
  <w:num w:numId="2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mothée">
    <w15:presenceInfo w15:providerId="None" w15:userId="Timothé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defaultTabStop w:val="708"/>
  <w:autoHyphenation/>
  <w:hyphenationZone w:val="284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BC"/>
    <w:rsid w:val="00003538"/>
    <w:rsid w:val="00003986"/>
    <w:rsid w:val="00004309"/>
    <w:rsid w:val="00005ADA"/>
    <w:rsid w:val="000106C0"/>
    <w:rsid w:val="00012DB4"/>
    <w:rsid w:val="0001659A"/>
    <w:rsid w:val="00026331"/>
    <w:rsid w:val="00032042"/>
    <w:rsid w:val="00036BD3"/>
    <w:rsid w:val="00041116"/>
    <w:rsid w:val="00045DB0"/>
    <w:rsid w:val="00052C1D"/>
    <w:rsid w:val="0005620E"/>
    <w:rsid w:val="00060698"/>
    <w:rsid w:val="0006096D"/>
    <w:rsid w:val="00063098"/>
    <w:rsid w:val="00067312"/>
    <w:rsid w:val="00076865"/>
    <w:rsid w:val="000B4DCF"/>
    <w:rsid w:val="000C1845"/>
    <w:rsid w:val="000E5777"/>
    <w:rsid w:val="001011EE"/>
    <w:rsid w:val="0010228C"/>
    <w:rsid w:val="0010772C"/>
    <w:rsid w:val="0011093E"/>
    <w:rsid w:val="00111187"/>
    <w:rsid w:val="00126C69"/>
    <w:rsid w:val="00152E5C"/>
    <w:rsid w:val="00155DA8"/>
    <w:rsid w:val="00162708"/>
    <w:rsid w:val="00181EE8"/>
    <w:rsid w:val="0018461C"/>
    <w:rsid w:val="00196690"/>
    <w:rsid w:val="001A0C3E"/>
    <w:rsid w:val="001A31F1"/>
    <w:rsid w:val="001C3A02"/>
    <w:rsid w:val="001D2A3E"/>
    <w:rsid w:val="001D722E"/>
    <w:rsid w:val="00201D04"/>
    <w:rsid w:val="002152C3"/>
    <w:rsid w:val="00234F3B"/>
    <w:rsid w:val="00235FA4"/>
    <w:rsid w:val="00262EB7"/>
    <w:rsid w:val="00263922"/>
    <w:rsid w:val="00277034"/>
    <w:rsid w:val="00277508"/>
    <w:rsid w:val="00281FBA"/>
    <w:rsid w:val="00282F16"/>
    <w:rsid w:val="0028706A"/>
    <w:rsid w:val="002926A6"/>
    <w:rsid w:val="002A28D5"/>
    <w:rsid w:val="002C7664"/>
    <w:rsid w:val="002D27F2"/>
    <w:rsid w:val="002D4CF3"/>
    <w:rsid w:val="002E0722"/>
    <w:rsid w:val="002F1A9E"/>
    <w:rsid w:val="002F6197"/>
    <w:rsid w:val="0030553F"/>
    <w:rsid w:val="00320461"/>
    <w:rsid w:val="00332DE1"/>
    <w:rsid w:val="00341FBD"/>
    <w:rsid w:val="00353F53"/>
    <w:rsid w:val="00354D54"/>
    <w:rsid w:val="003B0A80"/>
    <w:rsid w:val="003B6C9C"/>
    <w:rsid w:val="003D2864"/>
    <w:rsid w:val="003D77D7"/>
    <w:rsid w:val="003E11A0"/>
    <w:rsid w:val="003E5417"/>
    <w:rsid w:val="003F3845"/>
    <w:rsid w:val="003F39ED"/>
    <w:rsid w:val="003F5870"/>
    <w:rsid w:val="003F642D"/>
    <w:rsid w:val="00402ED7"/>
    <w:rsid w:val="0041291D"/>
    <w:rsid w:val="00437FDF"/>
    <w:rsid w:val="00440975"/>
    <w:rsid w:val="00451959"/>
    <w:rsid w:val="00456793"/>
    <w:rsid w:val="00467B45"/>
    <w:rsid w:val="00475D63"/>
    <w:rsid w:val="004814FE"/>
    <w:rsid w:val="004A6137"/>
    <w:rsid w:val="004C4718"/>
    <w:rsid w:val="004D3E82"/>
    <w:rsid w:val="004D55FD"/>
    <w:rsid w:val="004E0A03"/>
    <w:rsid w:val="004E36EF"/>
    <w:rsid w:val="004F0BAB"/>
    <w:rsid w:val="004F2F50"/>
    <w:rsid w:val="004F6A4B"/>
    <w:rsid w:val="00510A42"/>
    <w:rsid w:val="00514A4B"/>
    <w:rsid w:val="00526B8F"/>
    <w:rsid w:val="00530482"/>
    <w:rsid w:val="00537FD9"/>
    <w:rsid w:val="005625BE"/>
    <w:rsid w:val="00571A94"/>
    <w:rsid w:val="00572F1F"/>
    <w:rsid w:val="00573EE7"/>
    <w:rsid w:val="00587786"/>
    <w:rsid w:val="00590400"/>
    <w:rsid w:val="005C6998"/>
    <w:rsid w:val="005E0965"/>
    <w:rsid w:val="005E76AC"/>
    <w:rsid w:val="005F4AE1"/>
    <w:rsid w:val="00615065"/>
    <w:rsid w:val="006177EC"/>
    <w:rsid w:val="00652E79"/>
    <w:rsid w:val="0065312C"/>
    <w:rsid w:val="006655AB"/>
    <w:rsid w:val="00673130"/>
    <w:rsid w:val="006866A9"/>
    <w:rsid w:val="006906D6"/>
    <w:rsid w:val="00691B02"/>
    <w:rsid w:val="00693509"/>
    <w:rsid w:val="006B338B"/>
    <w:rsid w:val="006B386B"/>
    <w:rsid w:val="006E50D6"/>
    <w:rsid w:val="006E6DF0"/>
    <w:rsid w:val="006F0D0B"/>
    <w:rsid w:val="006F7452"/>
    <w:rsid w:val="00707FEC"/>
    <w:rsid w:val="00741DBF"/>
    <w:rsid w:val="00741E96"/>
    <w:rsid w:val="00744BD8"/>
    <w:rsid w:val="00753899"/>
    <w:rsid w:val="00766F53"/>
    <w:rsid w:val="00781557"/>
    <w:rsid w:val="007863EC"/>
    <w:rsid w:val="00795663"/>
    <w:rsid w:val="007A46EA"/>
    <w:rsid w:val="007A58E9"/>
    <w:rsid w:val="007B3B8F"/>
    <w:rsid w:val="007B55E7"/>
    <w:rsid w:val="007C2C53"/>
    <w:rsid w:val="007D5270"/>
    <w:rsid w:val="007D6095"/>
    <w:rsid w:val="007D66B7"/>
    <w:rsid w:val="007E51BC"/>
    <w:rsid w:val="0080180A"/>
    <w:rsid w:val="00801F3A"/>
    <w:rsid w:val="00802EE3"/>
    <w:rsid w:val="00820D4B"/>
    <w:rsid w:val="008248DA"/>
    <w:rsid w:val="0082680A"/>
    <w:rsid w:val="008303A5"/>
    <w:rsid w:val="008607D5"/>
    <w:rsid w:val="0088485E"/>
    <w:rsid w:val="00896E57"/>
    <w:rsid w:val="008C3921"/>
    <w:rsid w:val="008C4849"/>
    <w:rsid w:val="008E04E1"/>
    <w:rsid w:val="008E3730"/>
    <w:rsid w:val="008E52BD"/>
    <w:rsid w:val="008F23BC"/>
    <w:rsid w:val="008F6208"/>
    <w:rsid w:val="008F67BA"/>
    <w:rsid w:val="00905A51"/>
    <w:rsid w:val="00905DEA"/>
    <w:rsid w:val="00912D79"/>
    <w:rsid w:val="00933A5E"/>
    <w:rsid w:val="00933E61"/>
    <w:rsid w:val="00944D70"/>
    <w:rsid w:val="0095507E"/>
    <w:rsid w:val="00973610"/>
    <w:rsid w:val="0097711D"/>
    <w:rsid w:val="0099216A"/>
    <w:rsid w:val="009B6431"/>
    <w:rsid w:val="009B6933"/>
    <w:rsid w:val="009C33DC"/>
    <w:rsid w:val="009E1F9F"/>
    <w:rsid w:val="009F0DF8"/>
    <w:rsid w:val="009F5C82"/>
    <w:rsid w:val="00A37979"/>
    <w:rsid w:val="00A40E72"/>
    <w:rsid w:val="00A56E66"/>
    <w:rsid w:val="00A64B50"/>
    <w:rsid w:val="00A7356E"/>
    <w:rsid w:val="00A85A65"/>
    <w:rsid w:val="00A927A9"/>
    <w:rsid w:val="00A97083"/>
    <w:rsid w:val="00AB637F"/>
    <w:rsid w:val="00AE0C49"/>
    <w:rsid w:val="00AE35EE"/>
    <w:rsid w:val="00AF07E5"/>
    <w:rsid w:val="00AF2DFD"/>
    <w:rsid w:val="00B07F38"/>
    <w:rsid w:val="00B1167B"/>
    <w:rsid w:val="00B42BD5"/>
    <w:rsid w:val="00B4315C"/>
    <w:rsid w:val="00B44AFF"/>
    <w:rsid w:val="00B476E5"/>
    <w:rsid w:val="00B72970"/>
    <w:rsid w:val="00B740FA"/>
    <w:rsid w:val="00B74BDA"/>
    <w:rsid w:val="00B773B5"/>
    <w:rsid w:val="00B857C6"/>
    <w:rsid w:val="00B90B2F"/>
    <w:rsid w:val="00B91709"/>
    <w:rsid w:val="00BA09CC"/>
    <w:rsid w:val="00BA337D"/>
    <w:rsid w:val="00BB5BD6"/>
    <w:rsid w:val="00BC4252"/>
    <w:rsid w:val="00BE1BAD"/>
    <w:rsid w:val="00C00E81"/>
    <w:rsid w:val="00C11FBC"/>
    <w:rsid w:val="00C1206E"/>
    <w:rsid w:val="00C35BCC"/>
    <w:rsid w:val="00C51B26"/>
    <w:rsid w:val="00C52A27"/>
    <w:rsid w:val="00C62DB8"/>
    <w:rsid w:val="00C76110"/>
    <w:rsid w:val="00CA25FA"/>
    <w:rsid w:val="00CA5BA1"/>
    <w:rsid w:val="00CA7724"/>
    <w:rsid w:val="00CC1C39"/>
    <w:rsid w:val="00CF1DF4"/>
    <w:rsid w:val="00D13EA5"/>
    <w:rsid w:val="00D22169"/>
    <w:rsid w:val="00D24C06"/>
    <w:rsid w:val="00D27AA0"/>
    <w:rsid w:val="00D32CBC"/>
    <w:rsid w:val="00D35718"/>
    <w:rsid w:val="00D4347A"/>
    <w:rsid w:val="00D5490E"/>
    <w:rsid w:val="00D620A8"/>
    <w:rsid w:val="00D741DC"/>
    <w:rsid w:val="00D759B8"/>
    <w:rsid w:val="00D90C45"/>
    <w:rsid w:val="00DA7AF4"/>
    <w:rsid w:val="00DB6791"/>
    <w:rsid w:val="00DC1D85"/>
    <w:rsid w:val="00DC6CB2"/>
    <w:rsid w:val="00DC70FC"/>
    <w:rsid w:val="00DD68D1"/>
    <w:rsid w:val="00E0036E"/>
    <w:rsid w:val="00E0116D"/>
    <w:rsid w:val="00E12FAA"/>
    <w:rsid w:val="00E16336"/>
    <w:rsid w:val="00E2150A"/>
    <w:rsid w:val="00E24A76"/>
    <w:rsid w:val="00E25DBB"/>
    <w:rsid w:val="00E26D03"/>
    <w:rsid w:val="00E35446"/>
    <w:rsid w:val="00E464BF"/>
    <w:rsid w:val="00E75643"/>
    <w:rsid w:val="00E913C0"/>
    <w:rsid w:val="00EB46D9"/>
    <w:rsid w:val="00EB622C"/>
    <w:rsid w:val="00EB717E"/>
    <w:rsid w:val="00EC1D34"/>
    <w:rsid w:val="00ED755D"/>
    <w:rsid w:val="00EE000B"/>
    <w:rsid w:val="00F10D36"/>
    <w:rsid w:val="00F16428"/>
    <w:rsid w:val="00F32182"/>
    <w:rsid w:val="00F34E69"/>
    <w:rsid w:val="00F607DD"/>
    <w:rsid w:val="00F618C9"/>
    <w:rsid w:val="00F62D72"/>
    <w:rsid w:val="00F73DCE"/>
    <w:rsid w:val="00F8289F"/>
    <w:rsid w:val="00F944F3"/>
    <w:rsid w:val="00F95C42"/>
    <w:rsid w:val="00F969BE"/>
    <w:rsid w:val="00FA39E0"/>
    <w:rsid w:val="00FA4A2F"/>
    <w:rsid w:val="00FA79FA"/>
    <w:rsid w:val="00FB624B"/>
    <w:rsid w:val="00FC1F79"/>
    <w:rsid w:val="00FD5415"/>
    <w:rsid w:val="00FE30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E80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3098"/>
    <w:pPr>
      <w:suppressAutoHyphens/>
      <w:spacing w:line="300" w:lineRule="auto"/>
      <w:jc w:val="both"/>
    </w:pPr>
    <w:rPr>
      <w:rFonts w:ascii="Helvetica" w:hAnsi="Helvetica" w:cs="ArialMT"/>
      <w:sz w:val="22"/>
      <w:lang w:val="de-CH" w:eastAsia="ar-SA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04309"/>
    <w:pPr>
      <w:keepNext/>
      <w:numPr>
        <w:numId w:val="13"/>
      </w:numPr>
      <w:spacing w:before="480" w:after="240"/>
      <w:ind w:left="709" w:hanging="709"/>
      <w:outlineLvl w:val="0"/>
    </w:pPr>
    <w:rPr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1011EE"/>
    <w:pPr>
      <w:numPr>
        <w:ilvl w:val="1"/>
        <w:numId w:val="11"/>
      </w:numPr>
      <w:outlineLvl w:val="1"/>
    </w:pPr>
    <w:rPr>
      <w:rFonts w:eastAsia="Times New Roman"/>
      <w:bCs w:val="0"/>
      <w:i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795663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6906D6"/>
  </w:style>
  <w:style w:type="table" w:customStyle="1" w:styleId="NormaleTabe">
    <w:name w:val="Normale Tabe"/>
    <w:uiPriority w:val="99"/>
    <w:semiHidden/>
    <w:rsid w:val="006906D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8E52BD"/>
    <w:rPr>
      <w:rFonts w:ascii="Times New Roman" w:hAnsi="Times New Roman"/>
      <w:sz w:val="24"/>
      <w:szCs w:val="24"/>
    </w:rPr>
  </w:style>
  <w:style w:type="paragraph" w:customStyle="1" w:styleId="berschri">
    <w:name w:val="Überschri"/>
    <w:basedOn w:val="Standa2"/>
    <w:next w:val="Standa2"/>
    <w:uiPriority w:val="99"/>
    <w:rsid w:val="00A7356E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customStyle="1" w:styleId="berschri4">
    <w:name w:val="Überschri4"/>
    <w:basedOn w:val="Standa2"/>
    <w:next w:val="Standa2"/>
    <w:uiPriority w:val="99"/>
    <w:rsid w:val="00A7356E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berschri3">
    <w:name w:val="Überschri3"/>
    <w:basedOn w:val="Standa2"/>
    <w:next w:val="Standa2"/>
    <w:uiPriority w:val="99"/>
    <w:rsid w:val="00A7356E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customStyle="1" w:styleId="Absatz-Standardschrift2">
    <w:name w:val="Absatz-Standardschrift2"/>
    <w:uiPriority w:val="99"/>
    <w:semiHidden/>
    <w:rsid w:val="00795663"/>
  </w:style>
  <w:style w:type="table" w:customStyle="1" w:styleId="NormaleTabe2">
    <w:name w:val="Normale Tabe2"/>
    <w:uiPriority w:val="99"/>
    <w:semiHidden/>
    <w:rsid w:val="00795663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8F6208"/>
    <w:pPr>
      <w:suppressAutoHyphens/>
      <w:spacing w:line="300" w:lineRule="auto"/>
      <w:jc w:val="both"/>
    </w:pPr>
    <w:rPr>
      <w:rFonts w:ascii="Arial" w:hAnsi="Arial" w:cs="ArialMT"/>
      <w:lang w:val="de-CH" w:eastAsia="ar-SA"/>
    </w:rPr>
  </w:style>
  <w:style w:type="paragraph" w:customStyle="1" w:styleId="berschri2">
    <w:name w:val="Überschri2"/>
    <w:basedOn w:val="Standa1"/>
    <w:next w:val="Standa1"/>
    <w:uiPriority w:val="99"/>
    <w:rsid w:val="00036BD3"/>
    <w:pPr>
      <w:keepNext/>
      <w:keepLines/>
      <w:suppressAutoHyphens w:val="0"/>
      <w:spacing w:before="240" w:after="240" w:line="240" w:lineRule="auto"/>
      <w:outlineLvl w:val="0"/>
    </w:pPr>
    <w:rPr>
      <w:rFonts w:eastAsia="Times New Roman" w:cs="Times New Roman"/>
      <w:b/>
      <w:bCs/>
      <w:sz w:val="28"/>
      <w:szCs w:val="32"/>
      <w:lang w:val="de-DE" w:eastAsia="en-US"/>
    </w:rPr>
  </w:style>
  <w:style w:type="paragraph" w:customStyle="1" w:styleId="berschri1">
    <w:name w:val="Überschri1"/>
    <w:basedOn w:val="berschri2"/>
    <w:next w:val="Standa1"/>
    <w:uiPriority w:val="99"/>
    <w:rsid w:val="00036BD3"/>
    <w:pPr>
      <w:keepLines w:val="0"/>
      <w:spacing w:before="300" w:after="200" w:line="276" w:lineRule="auto"/>
      <w:ind w:left="432" w:hanging="432"/>
      <w:outlineLvl w:val="1"/>
    </w:pPr>
  </w:style>
  <w:style w:type="character" w:customStyle="1" w:styleId="Absatz-Standardschrift1">
    <w:name w:val="Absatz-Standardschrift1"/>
    <w:uiPriority w:val="99"/>
    <w:semiHidden/>
    <w:rsid w:val="008E52BD"/>
  </w:style>
  <w:style w:type="table" w:customStyle="1" w:styleId="NormaleTabe1">
    <w:name w:val="Normale Tabe1"/>
    <w:uiPriority w:val="99"/>
    <w:semiHidden/>
    <w:rsid w:val="008E52BD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1"/>
    <w:uiPriority w:val="99"/>
    <w:rsid w:val="00C11FB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uiPriority w:val="99"/>
    <w:semiHidden/>
    <w:rsid w:val="00C11FBC"/>
    <w:rPr>
      <w:rFonts w:ascii="Arial" w:hAnsi="Arial"/>
      <w:lang w:eastAsia="ar-SA" w:bidi="ar-SA"/>
    </w:rPr>
  </w:style>
  <w:style w:type="paragraph" w:customStyle="1" w:styleId="Fuzei">
    <w:name w:val="Fußzei"/>
    <w:basedOn w:val="Standa1"/>
    <w:uiPriority w:val="99"/>
    <w:rsid w:val="00C11FB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uiPriority w:val="99"/>
    <w:rsid w:val="00C11FBC"/>
    <w:rPr>
      <w:rFonts w:ascii="Arial" w:hAnsi="Arial"/>
      <w:lang w:eastAsia="ar-SA" w:bidi="ar-SA"/>
    </w:rPr>
  </w:style>
  <w:style w:type="paragraph" w:customStyle="1" w:styleId="Sprechblasen">
    <w:name w:val="Sprechblasen"/>
    <w:basedOn w:val="Standa1"/>
    <w:uiPriority w:val="99"/>
    <w:semiHidden/>
    <w:rsid w:val="00C11F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11FBC"/>
    <w:rPr>
      <w:rFonts w:ascii="Tahoma" w:hAnsi="Tahoma"/>
      <w:sz w:val="16"/>
      <w:lang w:eastAsia="ar-SA" w:bidi="ar-SA"/>
    </w:rPr>
  </w:style>
  <w:style w:type="character" w:styleId="Link">
    <w:name w:val="Hyperlink"/>
    <w:uiPriority w:val="99"/>
    <w:rsid w:val="00C11FBC"/>
    <w:rPr>
      <w:rFonts w:cs="Times New Roman"/>
      <w:color w:val="0000FF"/>
      <w:u w:val="single"/>
    </w:rPr>
  </w:style>
  <w:style w:type="paragraph" w:customStyle="1" w:styleId="Verze">
    <w:name w:val="Verze"/>
    <w:basedOn w:val="Standa1"/>
    <w:next w:val="Standa1"/>
    <w:uiPriority w:val="99"/>
    <w:rsid w:val="00C11FBC"/>
  </w:style>
  <w:style w:type="character" w:customStyle="1" w:styleId="Heading1Char">
    <w:name w:val="Heading 1 Char"/>
    <w:uiPriority w:val="99"/>
    <w:rsid w:val="00036BD3"/>
    <w:rPr>
      <w:rFonts w:ascii="Arial" w:hAnsi="Arial"/>
      <w:b/>
      <w:sz w:val="32"/>
      <w:lang w:val="de-DE"/>
    </w:rPr>
  </w:style>
  <w:style w:type="character" w:customStyle="1" w:styleId="KopfzeileZchn1">
    <w:name w:val="Kopfzeile Zchn1"/>
    <w:uiPriority w:val="99"/>
    <w:rsid w:val="00111187"/>
    <w:rPr>
      <w:rFonts w:ascii="Times New Roman" w:hAnsi="Times New Roman"/>
      <w:sz w:val="24"/>
      <w:lang w:eastAsia="de-DE"/>
    </w:rPr>
  </w:style>
  <w:style w:type="character" w:customStyle="1" w:styleId="FuzeileZchn1">
    <w:name w:val="Fußzeile Zchn1"/>
    <w:uiPriority w:val="99"/>
    <w:semiHidden/>
    <w:rsid w:val="00111187"/>
    <w:rPr>
      <w:rFonts w:ascii="Times New Roman" w:hAnsi="Times New Roman"/>
      <w:sz w:val="24"/>
      <w:lang w:eastAsia="de-DE"/>
    </w:rPr>
  </w:style>
  <w:style w:type="paragraph" w:customStyle="1" w:styleId="Listenabsatz1">
    <w:name w:val="Listenabsatz1"/>
    <w:basedOn w:val="Standa1"/>
    <w:uiPriority w:val="99"/>
    <w:rsid w:val="00111187"/>
    <w:pPr>
      <w:ind w:left="720"/>
      <w:contextualSpacing/>
    </w:pPr>
  </w:style>
  <w:style w:type="character" w:customStyle="1" w:styleId="Heading2Char">
    <w:name w:val="Heading 2 Char"/>
    <w:uiPriority w:val="99"/>
    <w:rsid w:val="00036BD3"/>
    <w:rPr>
      <w:rFonts w:ascii="Arial" w:hAnsi="Arial"/>
      <w:b/>
      <w:sz w:val="32"/>
      <w:lang w:val="de-DE"/>
    </w:rPr>
  </w:style>
  <w:style w:type="character" w:customStyle="1" w:styleId="apple-style-span">
    <w:name w:val="apple-style-span"/>
    <w:uiPriority w:val="99"/>
    <w:rsid w:val="00B07F38"/>
  </w:style>
  <w:style w:type="character" w:styleId="Kommentarzeichen">
    <w:name w:val="annotation reference"/>
    <w:uiPriority w:val="99"/>
    <w:semiHidden/>
    <w:rsid w:val="00912D79"/>
    <w:rPr>
      <w:rFonts w:cs="Times New Roman"/>
      <w:sz w:val="16"/>
    </w:rPr>
  </w:style>
  <w:style w:type="paragraph" w:styleId="Kommentartext">
    <w:name w:val="annotation text"/>
    <w:basedOn w:val="Standa1"/>
    <w:link w:val="KommentartextZeichen"/>
    <w:uiPriority w:val="99"/>
    <w:semiHidden/>
    <w:rsid w:val="00912D79"/>
    <w:pPr>
      <w:spacing w:line="240" w:lineRule="auto"/>
    </w:pPr>
    <w:rPr>
      <w:rFonts w:cs="Times New Roman"/>
    </w:rPr>
  </w:style>
  <w:style w:type="character" w:customStyle="1" w:styleId="KommentartextZeichen">
    <w:name w:val="Kommentartext Zeichen"/>
    <w:link w:val="Kommentartext"/>
    <w:uiPriority w:val="99"/>
    <w:semiHidden/>
    <w:rsid w:val="00912D79"/>
    <w:rPr>
      <w:rFonts w:ascii="Arial" w:hAnsi="Arial"/>
      <w:sz w:val="20"/>
      <w:lang w:eastAsia="ar-SA" w:bidi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912D79"/>
    <w:rPr>
      <w:b/>
    </w:rPr>
  </w:style>
  <w:style w:type="character" w:customStyle="1" w:styleId="KommentarthemaZeichen">
    <w:name w:val="Kommentarthema Zeichen"/>
    <w:link w:val="Kommentarthema"/>
    <w:uiPriority w:val="99"/>
    <w:semiHidden/>
    <w:rsid w:val="00912D79"/>
    <w:rPr>
      <w:rFonts w:ascii="Arial" w:hAnsi="Arial"/>
      <w:b/>
      <w:sz w:val="20"/>
      <w:lang w:eastAsia="ar-SA" w:bidi="ar-SA"/>
    </w:rPr>
  </w:style>
  <w:style w:type="paragraph" w:styleId="Listenabsatz">
    <w:name w:val="List Paragraph"/>
    <w:basedOn w:val="Standa1"/>
    <w:uiPriority w:val="34"/>
    <w:qFormat/>
    <w:rsid w:val="00912D79"/>
    <w:pPr>
      <w:ind w:left="720"/>
      <w:contextualSpacing/>
    </w:pPr>
  </w:style>
  <w:style w:type="paragraph" w:styleId="Funotentext">
    <w:name w:val="footnote text"/>
    <w:basedOn w:val="Standa1"/>
    <w:link w:val="FunotentextZeichen"/>
    <w:uiPriority w:val="99"/>
    <w:semiHidden/>
    <w:rsid w:val="008F6208"/>
    <w:pPr>
      <w:suppressAutoHyphens w:val="0"/>
      <w:spacing w:line="336" w:lineRule="auto"/>
    </w:pPr>
    <w:rPr>
      <w:rFonts w:ascii="Helvetica" w:eastAsia="ヒラギノ角ゴ Pro W3" w:hAnsi="Helvetica" w:cs="Times New Roman"/>
      <w:color w:val="000000"/>
      <w:lang w:val="de-DE"/>
    </w:rPr>
  </w:style>
  <w:style w:type="character" w:customStyle="1" w:styleId="FunotentextZeichen">
    <w:name w:val="Fußnotentext Zeichen"/>
    <w:link w:val="Funotentext"/>
    <w:uiPriority w:val="99"/>
    <w:rsid w:val="008F6208"/>
    <w:rPr>
      <w:rFonts w:ascii="Helvetica" w:eastAsia="ヒラギノ角ゴ Pro W3" w:hAnsi="Helvetica"/>
      <w:color w:val="000000"/>
      <w:sz w:val="20"/>
      <w:lang w:val="de-DE"/>
    </w:rPr>
  </w:style>
  <w:style w:type="character" w:styleId="Funotenzeichen">
    <w:name w:val="footnote reference"/>
    <w:uiPriority w:val="99"/>
    <w:semiHidden/>
    <w:rsid w:val="008F6208"/>
    <w:rPr>
      <w:rFonts w:cs="Times New Roman"/>
      <w:vertAlign w:val="superscript"/>
    </w:rPr>
  </w:style>
  <w:style w:type="paragraph" w:customStyle="1" w:styleId="Verze1">
    <w:name w:val="Verze1"/>
    <w:basedOn w:val="Standa1"/>
    <w:next w:val="Standa1"/>
    <w:uiPriority w:val="99"/>
    <w:rsid w:val="00036BD3"/>
    <w:pPr>
      <w:spacing w:after="100"/>
      <w:ind w:left="200"/>
    </w:pPr>
  </w:style>
  <w:style w:type="paragraph" w:customStyle="1" w:styleId="Sprechblasen1">
    <w:name w:val="Sprechblasen1"/>
    <w:basedOn w:val="Standa2"/>
    <w:uiPriority w:val="99"/>
    <w:semiHidden/>
    <w:rsid w:val="006B38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795663"/>
    <w:rPr>
      <w:rFonts w:ascii="Lucida Grande" w:hAnsi="Lucida Grande"/>
      <w:sz w:val="18"/>
      <w:lang w:eastAsia="de-DE"/>
    </w:rPr>
  </w:style>
  <w:style w:type="character" w:customStyle="1" w:styleId="Heading1Char1">
    <w:name w:val="Heading 1 Char1"/>
    <w:uiPriority w:val="99"/>
    <w:rsid w:val="00A7356E"/>
    <w:rPr>
      <w:rFonts w:ascii="Calibri" w:hAnsi="Calibri"/>
      <w:b/>
      <w:kern w:val="32"/>
      <w:sz w:val="32"/>
      <w:lang w:eastAsia="de-DE"/>
    </w:rPr>
  </w:style>
  <w:style w:type="character" w:customStyle="1" w:styleId="Heading2Char1">
    <w:name w:val="Heading 2 Char1"/>
    <w:uiPriority w:val="99"/>
    <w:rsid w:val="00A7356E"/>
    <w:rPr>
      <w:rFonts w:ascii="Calibri" w:hAnsi="Calibri"/>
      <w:b/>
      <w:i/>
      <w:sz w:val="28"/>
      <w:lang w:eastAsia="de-DE"/>
    </w:rPr>
  </w:style>
  <w:style w:type="character" w:customStyle="1" w:styleId="Heading3Char">
    <w:name w:val="Heading 3 Char"/>
    <w:uiPriority w:val="99"/>
    <w:rsid w:val="00A7356E"/>
    <w:rPr>
      <w:rFonts w:ascii="Calibri" w:hAnsi="Calibri"/>
      <w:b/>
      <w:sz w:val="26"/>
      <w:lang w:eastAsia="de-DE"/>
    </w:rPr>
  </w:style>
  <w:style w:type="paragraph" w:customStyle="1" w:styleId="Kopfze1">
    <w:name w:val="Kopfze1"/>
    <w:basedOn w:val="Standa2"/>
    <w:uiPriority w:val="99"/>
    <w:rsid w:val="00C76110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rsid w:val="00C76110"/>
    <w:rPr>
      <w:rFonts w:ascii="Times New Roman" w:hAnsi="Times New Roman"/>
      <w:sz w:val="24"/>
      <w:lang w:val="de-DE" w:eastAsia="de-DE"/>
    </w:rPr>
  </w:style>
  <w:style w:type="paragraph" w:customStyle="1" w:styleId="Fuzei1">
    <w:name w:val="Fußzei1"/>
    <w:basedOn w:val="Standa2"/>
    <w:uiPriority w:val="99"/>
    <w:rsid w:val="00C76110"/>
    <w:pPr>
      <w:tabs>
        <w:tab w:val="center" w:pos="4536"/>
        <w:tab w:val="right" w:pos="9072"/>
      </w:tabs>
    </w:pPr>
  </w:style>
  <w:style w:type="character" w:customStyle="1" w:styleId="FooterChar1">
    <w:name w:val="Footer Char1"/>
    <w:uiPriority w:val="99"/>
    <w:rsid w:val="00C76110"/>
    <w:rPr>
      <w:rFonts w:ascii="Times New Roman" w:hAnsi="Times New Roman"/>
      <w:sz w:val="24"/>
      <w:lang w:val="de-DE" w:eastAsia="de-DE"/>
    </w:rPr>
  </w:style>
  <w:style w:type="paragraph" w:customStyle="1" w:styleId="Verze3">
    <w:name w:val="Verze3"/>
    <w:basedOn w:val="Standa2"/>
    <w:next w:val="Standa2"/>
    <w:uiPriority w:val="99"/>
    <w:rsid w:val="0028706A"/>
  </w:style>
  <w:style w:type="paragraph" w:customStyle="1" w:styleId="Verze2">
    <w:name w:val="Verze2"/>
    <w:basedOn w:val="Standa2"/>
    <w:next w:val="Standa2"/>
    <w:uiPriority w:val="99"/>
    <w:rsid w:val="0028706A"/>
    <w:pPr>
      <w:ind w:left="240"/>
    </w:pPr>
  </w:style>
  <w:style w:type="table" w:customStyle="1" w:styleId="Tabellengi">
    <w:name w:val="Tabellengi"/>
    <w:basedOn w:val="NormaleTabe"/>
    <w:uiPriority w:val="99"/>
    <w:rsid w:val="004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10A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510A42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510A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510A42"/>
    <w:rPr>
      <w:rFonts w:ascii="Times New Roman" w:hAnsi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1D722E"/>
    <w:pPr>
      <w:tabs>
        <w:tab w:val="right" w:leader="dot" w:pos="9345"/>
      </w:tabs>
      <w:spacing w:line="276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6E50D6"/>
    <w:pPr>
      <w:ind w:left="24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67312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67312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link w:val="berschrift1"/>
    <w:uiPriority w:val="9"/>
    <w:rsid w:val="00004309"/>
    <w:rPr>
      <w:rFonts w:ascii="Helvetica" w:hAnsi="Helvetica" w:cs="Times New Roman"/>
      <w:b/>
      <w:bCs/>
      <w:sz w:val="28"/>
      <w:szCs w:val="28"/>
      <w:lang w:val="de-CH" w:eastAsia="ar-SA"/>
    </w:rPr>
  </w:style>
  <w:style w:type="character" w:customStyle="1" w:styleId="berschrift2Zeichen">
    <w:name w:val="Überschrift 2 Zeichen"/>
    <w:link w:val="berschrift2"/>
    <w:uiPriority w:val="9"/>
    <w:rsid w:val="001011EE"/>
    <w:rPr>
      <w:rFonts w:ascii="Helvetica" w:eastAsia="Times New Roman" w:hAnsi="Helvetica"/>
      <w:b/>
      <w:iCs/>
      <w:kern w:val="32"/>
      <w:sz w:val="32"/>
      <w:szCs w:val="32"/>
    </w:rPr>
  </w:style>
  <w:style w:type="paragraph" w:customStyle="1" w:styleId="2">
    <w:name w:val="Ü 2"/>
    <w:basedOn w:val="berschrift1"/>
    <w:link w:val="2Zchn"/>
    <w:qFormat/>
    <w:rsid w:val="00004309"/>
    <w:pPr>
      <w:numPr>
        <w:ilvl w:val="1"/>
      </w:numPr>
    </w:pPr>
  </w:style>
  <w:style w:type="table" w:styleId="Tabellenraster">
    <w:name w:val="Table Grid"/>
    <w:basedOn w:val="NormaleTabelle"/>
    <w:uiPriority w:val="59"/>
    <w:rsid w:val="002F1A9E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Zchn">
    <w:name w:val="Ü 2 Zchn"/>
    <w:link w:val="2"/>
    <w:rsid w:val="00004309"/>
    <w:rPr>
      <w:rFonts w:ascii="Helvetica" w:hAnsi="Helvetica"/>
      <w:b/>
      <w:bCs/>
      <w:sz w:val="28"/>
      <w:szCs w:val="28"/>
      <w:lang w:eastAsia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A927A9"/>
    <w:rPr>
      <w:color w:val="800080" w:themeColor="followedHyperlink"/>
      <w:u w:val="single"/>
    </w:rPr>
  </w:style>
  <w:style w:type="paragraph" w:styleId="Bearbeitung">
    <w:name w:val="Revision"/>
    <w:hidden/>
    <w:uiPriority w:val="71"/>
    <w:rsid w:val="00652E79"/>
    <w:rPr>
      <w:rFonts w:ascii="Helvetica" w:hAnsi="Helvetica" w:cs="ArialMT"/>
      <w:sz w:val="22"/>
      <w:lang w:val="de-CH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3098"/>
    <w:pPr>
      <w:suppressAutoHyphens/>
      <w:spacing w:line="300" w:lineRule="auto"/>
      <w:jc w:val="both"/>
    </w:pPr>
    <w:rPr>
      <w:rFonts w:ascii="Helvetica" w:hAnsi="Helvetica" w:cs="ArialMT"/>
      <w:sz w:val="22"/>
      <w:lang w:val="de-CH" w:eastAsia="ar-SA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04309"/>
    <w:pPr>
      <w:keepNext/>
      <w:numPr>
        <w:numId w:val="13"/>
      </w:numPr>
      <w:spacing w:before="480" w:after="240"/>
      <w:ind w:left="709" w:hanging="709"/>
      <w:outlineLvl w:val="0"/>
    </w:pPr>
    <w:rPr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1011EE"/>
    <w:pPr>
      <w:numPr>
        <w:ilvl w:val="1"/>
        <w:numId w:val="11"/>
      </w:numPr>
      <w:outlineLvl w:val="1"/>
    </w:pPr>
    <w:rPr>
      <w:rFonts w:eastAsia="Times New Roman"/>
      <w:bCs w:val="0"/>
      <w:i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795663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6906D6"/>
  </w:style>
  <w:style w:type="table" w:customStyle="1" w:styleId="NormaleTabe">
    <w:name w:val="Normale Tabe"/>
    <w:uiPriority w:val="99"/>
    <w:semiHidden/>
    <w:rsid w:val="006906D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8E52BD"/>
    <w:rPr>
      <w:rFonts w:ascii="Times New Roman" w:hAnsi="Times New Roman"/>
      <w:sz w:val="24"/>
      <w:szCs w:val="24"/>
    </w:rPr>
  </w:style>
  <w:style w:type="paragraph" w:customStyle="1" w:styleId="berschri">
    <w:name w:val="Überschri"/>
    <w:basedOn w:val="Standa2"/>
    <w:next w:val="Standa2"/>
    <w:uiPriority w:val="99"/>
    <w:rsid w:val="00A7356E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customStyle="1" w:styleId="berschri4">
    <w:name w:val="Überschri4"/>
    <w:basedOn w:val="Standa2"/>
    <w:next w:val="Standa2"/>
    <w:uiPriority w:val="99"/>
    <w:rsid w:val="00A7356E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berschri3">
    <w:name w:val="Überschri3"/>
    <w:basedOn w:val="Standa2"/>
    <w:next w:val="Standa2"/>
    <w:uiPriority w:val="99"/>
    <w:rsid w:val="00A7356E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customStyle="1" w:styleId="Absatz-Standardschrift2">
    <w:name w:val="Absatz-Standardschrift2"/>
    <w:uiPriority w:val="99"/>
    <w:semiHidden/>
    <w:rsid w:val="00795663"/>
  </w:style>
  <w:style w:type="table" w:customStyle="1" w:styleId="NormaleTabe2">
    <w:name w:val="Normale Tabe2"/>
    <w:uiPriority w:val="99"/>
    <w:semiHidden/>
    <w:rsid w:val="00795663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8F6208"/>
    <w:pPr>
      <w:suppressAutoHyphens/>
      <w:spacing w:line="300" w:lineRule="auto"/>
      <w:jc w:val="both"/>
    </w:pPr>
    <w:rPr>
      <w:rFonts w:ascii="Arial" w:hAnsi="Arial" w:cs="ArialMT"/>
      <w:lang w:val="de-CH" w:eastAsia="ar-SA"/>
    </w:rPr>
  </w:style>
  <w:style w:type="paragraph" w:customStyle="1" w:styleId="berschri2">
    <w:name w:val="Überschri2"/>
    <w:basedOn w:val="Standa1"/>
    <w:next w:val="Standa1"/>
    <w:uiPriority w:val="99"/>
    <w:rsid w:val="00036BD3"/>
    <w:pPr>
      <w:keepNext/>
      <w:keepLines/>
      <w:suppressAutoHyphens w:val="0"/>
      <w:spacing w:before="240" w:after="240" w:line="240" w:lineRule="auto"/>
      <w:outlineLvl w:val="0"/>
    </w:pPr>
    <w:rPr>
      <w:rFonts w:eastAsia="Times New Roman" w:cs="Times New Roman"/>
      <w:b/>
      <w:bCs/>
      <w:sz w:val="28"/>
      <w:szCs w:val="32"/>
      <w:lang w:val="de-DE" w:eastAsia="en-US"/>
    </w:rPr>
  </w:style>
  <w:style w:type="paragraph" w:customStyle="1" w:styleId="berschri1">
    <w:name w:val="Überschri1"/>
    <w:basedOn w:val="berschri2"/>
    <w:next w:val="Standa1"/>
    <w:uiPriority w:val="99"/>
    <w:rsid w:val="00036BD3"/>
    <w:pPr>
      <w:keepLines w:val="0"/>
      <w:spacing w:before="300" w:after="200" w:line="276" w:lineRule="auto"/>
      <w:ind w:left="432" w:hanging="432"/>
      <w:outlineLvl w:val="1"/>
    </w:pPr>
  </w:style>
  <w:style w:type="character" w:customStyle="1" w:styleId="Absatz-Standardschrift1">
    <w:name w:val="Absatz-Standardschrift1"/>
    <w:uiPriority w:val="99"/>
    <w:semiHidden/>
    <w:rsid w:val="008E52BD"/>
  </w:style>
  <w:style w:type="table" w:customStyle="1" w:styleId="NormaleTabe1">
    <w:name w:val="Normale Tabe1"/>
    <w:uiPriority w:val="99"/>
    <w:semiHidden/>
    <w:rsid w:val="008E52BD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1"/>
    <w:uiPriority w:val="99"/>
    <w:rsid w:val="00C11FB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uiPriority w:val="99"/>
    <w:semiHidden/>
    <w:rsid w:val="00C11FBC"/>
    <w:rPr>
      <w:rFonts w:ascii="Arial" w:hAnsi="Arial"/>
      <w:lang w:eastAsia="ar-SA" w:bidi="ar-SA"/>
    </w:rPr>
  </w:style>
  <w:style w:type="paragraph" w:customStyle="1" w:styleId="Fuzei">
    <w:name w:val="Fußzei"/>
    <w:basedOn w:val="Standa1"/>
    <w:uiPriority w:val="99"/>
    <w:rsid w:val="00C11FB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uiPriority w:val="99"/>
    <w:rsid w:val="00C11FBC"/>
    <w:rPr>
      <w:rFonts w:ascii="Arial" w:hAnsi="Arial"/>
      <w:lang w:eastAsia="ar-SA" w:bidi="ar-SA"/>
    </w:rPr>
  </w:style>
  <w:style w:type="paragraph" w:customStyle="1" w:styleId="Sprechblasen">
    <w:name w:val="Sprechblasen"/>
    <w:basedOn w:val="Standa1"/>
    <w:uiPriority w:val="99"/>
    <w:semiHidden/>
    <w:rsid w:val="00C11F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11FBC"/>
    <w:rPr>
      <w:rFonts w:ascii="Tahoma" w:hAnsi="Tahoma"/>
      <w:sz w:val="16"/>
      <w:lang w:eastAsia="ar-SA" w:bidi="ar-SA"/>
    </w:rPr>
  </w:style>
  <w:style w:type="character" w:styleId="Link">
    <w:name w:val="Hyperlink"/>
    <w:uiPriority w:val="99"/>
    <w:rsid w:val="00C11FBC"/>
    <w:rPr>
      <w:rFonts w:cs="Times New Roman"/>
      <w:color w:val="0000FF"/>
      <w:u w:val="single"/>
    </w:rPr>
  </w:style>
  <w:style w:type="paragraph" w:customStyle="1" w:styleId="Verze">
    <w:name w:val="Verze"/>
    <w:basedOn w:val="Standa1"/>
    <w:next w:val="Standa1"/>
    <w:uiPriority w:val="99"/>
    <w:rsid w:val="00C11FBC"/>
  </w:style>
  <w:style w:type="character" w:customStyle="1" w:styleId="Heading1Char">
    <w:name w:val="Heading 1 Char"/>
    <w:uiPriority w:val="99"/>
    <w:rsid w:val="00036BD3"/>
    <w:rPr>
      <w:rFonts w:ascii="Arial" w:hAnsi="Arial"/>
      <w:b/>
      <w:sz w:val="32"/>
      <w:lang w:val="de-DE"/>
    </w:rPr>
  </w:style>
  <w:style w:type="character" w:customStyle="1" w:styleId="KopfzeileZchn1">
    <w:name w:val="Kopfzeile Zchn1"/>
    <w:uiPriority w:val="99"/>
    <w:rsid w:val="00111187"/>
    <w:rPr>
      <w:rFonts w:ascii="Times New Roman" w:hAnsi="Times New Roman"/>
      <w:sz w:val="24"/>
      <w:lang w:eastAsia="de-DE"/>
    </w:rPr>
  </w:style>
  <w:style w:type="character" w:customStyle="1" w:styleId="FuzeileZchn1">
    <w:name w:val="Fußzeile Zchn1"/>
    <w:uiPriority w:val="99"/>
    <w:semiHidden/>
    <w:rsid w:val="00111187"/>
    <w:rPr>
      <w:rFonts w:ascii="Times New Roman" w:hAnsi="Times New Roman"/>
      <w:sz w:val="24"/>
      <w:lang w:eastAsia="de-DE"/>
    </w:rPr>
  </w:style>
  <w:style w:type="paragraph" w:customStyle="1" w:styleId="Listenabsatz1">
    <w:name w:val="Listenabsatz1"/>
    <w:basedOn w:val="Standa1"/>
    <w:uiPriority w:val="99"/>
    <w:rsid w:val="00111187"/>
    <w:pPr>
      <w:ind w:left="720"/>
      <w:contextualSpacing/>
    </w:pPr>
  </w:style>
  <w:style w:type="character" w:customStyle="1" w:styleId="Heading2Char">
    <w:name w:val="Heading 2 Char"/>
    <w:uiPriority w:val="99"/>
    <w:rsid w:val="00036BD3"/>
    <w:rPr>
      <w:rFonts w:ascii="Arial" w:hAnsi="Arial"/>
      <w:b/>
      <w:sz w:val="32"/>
      <w:lang w:val="de-DE"/>
    </w:rPr>
  </w:style>
  <w:style w:type="character" w:customStyle="1" w:styleId="apple-style-span">
    <w:name w:val="apple-style-span"/>
    <w:uiPriority w:val="99"/>
    <w:rsid w:val="00B07F38"/>
  </w:style>
  <w:style w:type="character" w:styleId="Kommentarzeichen">
    <w:name w:val="annotation reference"/>
    <w:uiPriority w:val="99"/>
    <w:semiHidden/>
    <w:rsid w:val="00912D79"/>
    <w:rPr>
      <w:rFonts w:cs="Times New Roman"/>
      <w:sz w:val="16"/>
    </w:rPr>
  </w:style>
  <w:style w:type="paragraph" w:styleId="Kommentartext">
    <w:name w:val="annotation text"/>
    <w:basedOn w:val="Standa1"/>
    <w:link w:val="KommentartextZeichen"/>
    <w:uiPriority w:val="99"/>
    <w:semiHidden/>
    <w:rsid w:val="00912D79"/>
    <w:pPr>
      <w:spacing w:line="240" w:lineRule="auto"/>
    </w:pPr>
    <w:rPr>
      <w:rFonts w:cs="Times New Roman"/>
    </w:rPr>
  </w:style>
  <w:style w:type="character" w:customStyle="1" w:styleId="KommentartextZeichen">
    <w:name w:val="Kommentartext Zeichen"/>
    <w:link w:val="Kommentartext"/>
    <w:uiPriority w:val="99"/>
    <w:semiHidden/>
    <w:rsid w:val="00912D79"/>
    <w:rPr>
      <w:rFonts w:ascii="Arial" w:hAnsi="Arial"/>
      <w:sz w:val="20"/>
      <w:lang w:eastAsia="ar-SA" w:bidi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912D79"/>
    <w:rPr>
      <w:b/>
    </w:rPr>
  </w:style>
  <w:style w:type="character" w:customStyle="1" w:styleId="KommentarthemaZeichen">
    <w:name w:val="Kommentarthema Zeichen"/>
    <w:link w:val="Kommentarthema"/>
    <w:uiPriority w:val="99"/>
    <w:semiHidden/>
    <w:rsid w:val="00912D79"/>
    <w:rPr>
      <w:rFonts w:ascii="Arial" w:hAnsi="Arial"/>
      <w:b/>
      <w:sz w:val="20"/>
      <w:lang w:eastAsia="ar-SA" w:bidi="ar-SA"/>
    </w:rPr>
  </w:style>
  <w:style w:type="paragraph" w:styleId="Listenabsatz">
    <w:name w:val="List Paragraph"/>
    <w:basedOn w:val="Standa1"/>
    <w:uiPriority w:val="34"/>
    <w:qFormat/>
    <w:rsid w:val="00912D79"/>
    <w:pPr>
      <w:ind w:left="720"/>
      <w:contextualSpacing/>
    </w:pPr>
  </w:style>
  <w:style w:type="paragraph" w:styleId="Funotentext">
    <w:name w:val="footnote text"/>
    <w:basedOn w:val="Standa1"/>
    <w:link w:val="FunotentextZeichen"/>
    <w:uiPriority w:val="99"/>
    <w:semiHidden/>
    <w:rsid w:val="008F6208"/>
    <w:pPr>
      <w:suppressAutoHyphens w:val="0"/>
      <w:spacing w:line="336" w:lineRule="auto"/>
    </w:pPr>
    <w:rPr>
      <w:rFonts w:ascii="Helvetica" w:eastAsia="ヒラギノ角ゴ Pro W3" w:hAnsi="Helvetica" w:cs="Times New Roman"/>
      <w:color w:val="000000"/>
      <w:lang w:val="de-DE"/>
    </w:rPr>
  </w:style>
  <w:style w:type="character" w:customStyle="1" w:styleId="FunotentextZeichen">
    <w:name w:val="Fußnotentext Zeichen"/>
    <w:link w:val="Funotentext"/>
    <w:uiPriority w:val="99"/>
    <w:rsid w:val="008F6208"/>
    <w:rPr>
      <w:rFonts w:ascii="Helvetica" w:eastAsia="ヒラギノ角ゴ Pro W3" w:hAnsi="Helvetica"/>
      <w:color w:val="000000"/>
      <w:sz w:val="20"/>
      <w:lang w:val="de-DE"/>
    </w:rPr>
  </w:style>
  <w:style w:type="character" w:styleId="Funotenzeichen">
    <w:name w:val="footnote reference"/>
    <w:uiPriority w:val="99"/>
    <w:semiHidden/>
    <w:rsid w:val="008F6208"/>
    <w:rPr>
      <w:rFonts w:cs="Times New Roman"/>
      <w:vertAlign w:val="superscript"/>
    </w:rPr>
  </w:style>
  <w:style w:type="paragraph" w:customStyle="1" w:styleId="Verze1">
    <w:name w:val="Verze1"/>
    <w:basedOn w:val="Standa1"/>
    <w:next w:val="Standa1"/>
    <w:uiPriority w:val="99"/>
    <w:rsid w:val="00036BD3"/>
    <w:pPr>
      <w:spacing w:after="100"/>
      <w:ind w:left="200"/>
    </w:pPr>
  </w:style>
  <w:style w:type="paragraph" w:customStyle="1" w:styleId="Sprechblasen1">
    <w:name w:val="Sprechblasen1"/>
    <w:basedOn w:val="Standa2"/>
    <w:uiPriority w:val="99"/>
    <w:semiHidden/>
    <w:rsid w:val="006B38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795663"/>
    <w:rPr>
      <w:rFonts w:ascii="Lucida Grande" w:hAnsi="Lucida Grande"/>
      <w:sz w:val="18"/>
      <w:lang w:eastAsia="de-DE"/>
    </w:rPr>
  </w:style>
  <w:style w:type="character" w:customStyle="1" w:styleId="Heading1Char1">
    <w:name w:val="Heading 1 Char1"/>
    <w:uiPriority w:val="99"/>
    <w:rsid w:val="00A7356E"/>
    <w:rPr>
      <w:rFonts w:ascii="Calibri" w:hAnsi="Calibri"/>
      <w:b/>
      <w:kern w:val="32"/>
      <w:sz w:val="32"/>
      <w:lang w:eastAsia="de-DE"/>
    </w:rPr>
  </w:style>
  <w:style w:type="character" w:customStyle="1" w:styleId="Heading2Char1">
    <w:name w:val="Heading 2 Char1"/>
    <w:uiPriority w:val="99"/>
    <w:rsid w:val="00A7356E"/>
    <w:rPr>
      <w:rFonts w:ascii="Calibri" w:hAnsi="Calibri"/>
      <w:b/>
      <w:i/>
      <w:sz w:val="28"/>
      <w:lang w:eastAsia="de-DE"/>
    </w:rPr>
  </w:style>
  <w:style w:type="character" w:customStyle="1" w:styleId="Heading3Char">
    <w:name w:val="Heading 3 Char"/>
    <w:uiPriority w:val="99"/>
    <w:rsid w:val="00A7356E"/>
    <w:rPr>
      <w:rFonts w:ascii="Calibri" w:hAnsi="Calibri"/>
      <w:b/>
      <w:sz w:val="26"/>
      <w:lang w:eastAsia="de-DE"/>
    </w:rPr>
  </w:style>
  <w:style w:type="paragraph" w:customStyle="1" w:styleId="Kopfze1">
    <w:name w:val="Kopfze1"/>
    <w:basedOn w:val="Standa2"/>
    <w:uiPriority w:val="99"/>
    <w:rsid w:val="00C76110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rsid w:val="00C76110"/>
    <w:rPr>
      <w:rFonts w:ascii="Times New Roman" w:hAnsi="Times New Roman"/>
      <w:sz w:val="24"/>
      <w:lang w:val="de-DE" w:eastAsia="de-DE"/>
    </w:rPr>
  </w:style>
  <w:style w:type="paragraph" w:customStyle="1" w:styleId="Fuzei1">
    <w:name w:val="Fußzei1"/>
    <w:basedOn w:val="Standa2"/>
    <w:uiPriority w:val="99"/>
    <w:rsid w:val="00C76110"/>
    <w:pPr>
      <w:tabs>
        <w:tab w:val="center" w:pos="4536"/>
        <w:tab w:val="right" w:pos="9072"/>
      </w:tabs>
    </w:pPr>
  </w:style>
  <w:style w:type="character" w:customStyle="1" w:styleId="FooterChar1">
    <w:name w:val="Footer Char1"/>
    <w:uiPriority w:val="99"/>
    <w:rsid w:val="00C76110"/>
    <w:rPr>
      <w:rFonts w:ascii="Times New Roman" w:hAnsi="Times New Roman"/>
      <w:sz w:val="24"/>
      <w:lang w:val="de-DE" w:eastAsia="de-DE"/>
    </w:rPr>
  </w:style>
  <w:style w:type="paragraph" w:customStyle="1" w:styleId="Verze3">
    <w:name w:val="Verze3"/>
    <w:basedOn w:val="Standa2"/>
    <w:next w:val="Standa2"/>
    <w:uiPriority w:val="99"/>
    <w:rsid w:val="0028706A"/>
  </w:style>
  <w:style w:type="paragraph" w:customStyle="1" w:styleId="Verze2">
    <w:name w:val="Verze2"/>
    <w:basedOn w:val="Standa2"/>
    <w:next w:val="Standa2"/>
    <w:uiPriority w:val="99"/>
    <w:rsid w:val="0028706A"/>
    <w:pPr>
      <w:ind w:left="240"/>
    </w:pPr>
  </w:style>
  <w:style w:type="table" w:customStyle="1" w:styleId="Tabellengi">
    <w:name w:val="Tabellengi"/>
    <w:basedOn w:val="NormaleTabe"/>
    <w:uiPriority w:val="99"/>
    <w:rsid w:val="004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10A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510A42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510A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510A42"/>
    <w:rPr>
      <w:rFonts w:ascii="Times New Roman" w:hAnsi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1D722E"/>
    <w:pPr>
      <w:tabs>
        <w:tab w:val="right" w:leader="dot" w:pos="9345"/>
      </w:tabs>
      <w:spacing w:line="276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6E50D6"/>
    <w:pPr>
      <w:ind w:left="24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67312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67312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link w:val="berschrift1"/>
    <w:uiPriority w:val="9"/>
    <w:rsid w:val="00004309"/>
    <w:rPr>
      <w:rFonts w:ascii="Helvetica" w:hAnsi="Helvetica" w:cs="Times New Roman"/>
      <w:b/>
      <w:bCs/>
      <w:sz w:val="28"/>
      <w:szCs w:val="28"/>
      <w:lang w:val="de-CH" w:eastAsia="ar-SA"/>
    </w:rPr>
  </w:style>
  <w:style w:type="character" w:customStyle="1" w:styleId="berschrift2Zeichen">
    <w:name w:val="Überschrift 2 Zeichen"/>
    <w:link w:val="berschrift2"/>
    <w:uiPriority w:val="9"/>
    <w:rsid w:val="001011EE"/>
    <w:rPr>
      <w:rFonts w:ascii="Helvetica" w:eastAsia="Times New Roman" w:hAnsi="Helvetica"/>
      <w:b/>
      <w:iCs/>
      <w:kern w:val="32"/>
      <w:sz w:val="32"/>
      <w:szCs w:val="32"/>
    </w:rPr>
  </w:style>
  <w:style w:type="paragraph" w:customStyle="1" w:styleId="2">
    <w:name w:val="Ü 2"/>
    <w:basedOn w:val="berschrift1"/>
    <w:link w:val="2Zchn"/>
    <w:qFormat/>
    <w:rsid w:val="00004309"/>
    <w:pPr>
      <w:numPr>
        <w:ilvl w:val="1"/>
      </w:numPr>
    </w:pPr>
  </w:style>
  <w:style w:type="table" w:styleId="Tabellenraster">
    <w:name w:val="Table Grid"/>
    <w:basedOn w:val="NormaleTabelle"/>
    <w:uiPriority w:val="59"/>
    <w:rsid w:val="002F1A9E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Zchn">
    <w:name w:val="Ü 2 Zchn"/>
    <w:link w:val="2"/>
    <w:rsid w:val="00004309"/>
    <w:rPr>
      <w:rFonts w:ascii="Helvetica" w:hAnsi="Helvetica"/>
      <w:b/>
      <w:bCs/>
      <w:sz w:val="28"/>
      <w:szCs w:val="28"/>
      <w:lang w:eastAsia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A927A9"/>
    <w:rPr>
      <w:color w:val="800080" w:themeColor="followedHyperlink"/>
      <w:u w:val="single"/>
    </w:rPr>
  </w:style>
  <w:style w:type="paragraph" w:styleId="Bearbeitung">
    <w:name w:val="Revision"/>
    <w:hidden/>
    <w:uiPriority w:val="71"/>
    <w:rsid w:val="00652E79"/>
    <w:rPr>
      <w:rFonts w:ascii="Helvetica" w:hAnsi="Helvetica" w:cs="ArialMT"/>
      <w:sz w:val="22"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yrill_fleurbleue@hot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F07AF-C888-C74E-A6B4-5F27CA7B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872</Words>
  <Characters>5885</Characters>
  <Application>Microsoft Macintosh Word</Application>
  <DocSecurity>4</DocSecurity>
  <Lines>111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6717</CharactersWithSpaces>
  <SharedDoc>false</SharedDoc>
  <HLinks>
    <vt:vector size="108" baseType="variant">
      <vt:variant>
        <vt:i4>1179709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_Toc334798399</vt:lpwstr>
      </vt:variant>
      <vt:variant>
        <vt:i4>1179709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_Toc334798398</vt:lpwstr>
      </vt:variant>
      <vt:variant>
        <vt:i4>1179709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_Toc334798397</vt:lpwstr>
      </vt:variant>
      <vt:variant>
        <vt:i4>1179709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_Toc334798396</vt:lpwstr>
      </vt:variant>
      <vt:variant>
        <vt:i4>1179709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_Toc334798395</vt:lpwstr>
      </vt:variant>
      <vt:variant>
        <vt:i4>1179709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_Toc334798394</vt:lpwstr>
      </vt:variant>
      <vt:variant>
        <vt:i4>1179709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_Toc334798393</vt:lpwstr>
      </vt:variant>
      <vt:variant>
        <vt:i4>1179709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_Toc334798392</vt:lpwstr>
      </vt:variant>
      <vt:variant>
        <vt:i4>1179709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_Toc334798391</vt:lpwstr>
      </vt:variant>
      <vt:variant>
        <vt:i4>1179709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_Toc334798390</vt:lpwstr>
      </vt:variant>
      <vt:variant>
        <vt:i4>1245245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_Toc334798389</vt:lpwstr>
      </vt:variant>
      <vt:variant>
        <vt:i4>1245245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_Toc334798388</vt:lpwstr>
      </vt:variant>
      <vt:variant>
        <vt:i4>1245245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_Toc334798387</vt:lpwstr>
      </vt:variant>
      <vt:variant>
        <vt:i4>1245245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_Toc334798386</vt:lpwstr>
      </vt:variant>
      <vt:variant>
        <vt:i4>1245245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_Toc334798385</vt:lpwstr>
      </vt:variant>
      <vt:variant>
        <vt:i4>1245245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_Toc334798384</vt:lpwstr>
      </vt:variant>
      <vt:variant>
        <vt:i4>1245245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_Toc334798383</vt:lpwstr>
      </vt:variant>
      <vt:variant>
        <vt:i4>1245245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_Toc334798382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Giezendanner Rahel BK</dc:creator>
  <cp:keywords/>
  <dc:description/>
  <cp:lastModifiedBy>Jonas Hirschi</cp:lastModifiedBy>
  <cp:revision>2</cp:revision>
  <cp:lastPrinted>2014-10-07T07:17:00Z</cp:lastPrinted>
  <dcterms:created xsi:type="dcterms:W3CDTF">2014-11-04T10:10:00Z</dcterms:created>
  <dcterms:modified xsi:type="dcterms:W3CDTF">2014-11-04T10:10:00Z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KCFG@15.1700:FileResponsible">
    <vt:lpwstr/>
  </property>
  <property fmtid="{D5CDD505-2E9C-101B-9397-08002B2CF9AE}" pid="3" name="FSC#BKCFG@15.1700:FileResponsibleTel">
    <vt:lpwstr/>
  </property>
  <property fmtid="{D5CDD505-2E9C-101B-9397-08002B2CF9AE}" pid="4" name="FSC#BKCFG@15.1700:FileResponsibleEmail">
    <vt:lpwstr/>
  </property>
  <property fmtid="{D5CDD505-2E9C-101B-9397-08002B2CF9AE}" pid="5" name="FSC#BKCFG@15.1700:FileResponsibleFax">
    <vt:lpwstr/>
  </property>
  <property fmtid="{D5CDD505-2E9C-101B-9397-08002B2CF9AE}" pid="6" name="FSC#BKCFG@15.1700:FileResponsibleAddress">
    <vt:lpwstr/>
  </property>
  <property fmtid="{D5CDD505-2E9C-101B-9397-08002B2CF9AE}" pid="7" name="FSC#BKCFG@15.1700:FileResponsibleStreet">
    <vt:lpwstr/>
  </property>
  <property fmtid="{D5CDD505-2E9C-101B-9397-08002B2CF9AE}" pid="8" name="FSC#BKCFG@15.1700:FileResponsiblezipcode">
    <vt:lpwstr/>
  </property>
  <property fmtid="{D5CDD505-2E9C-101B-9397-08002B2CF9AE}" pid="9" name="FSC#BKCFG@15.1700:FileResponsiblecity">
    <vt:lpwstr/>
  </property>
  <property fmtid="{D5CDD505-2E9C-101B-9397-08002B2CF9AE}" pid="10" name="FSC#BKCFG@15.1700:FileResponsibleAbbreviation">
    <vt:lpwstr/>
  </property>
  <property fmtid="{D5CDD505-2E9C-101B-9397-08002B2CF9AE}" pid="11" name="FSC#BKCFG@15.1700:FileRespOrg_DE">
    <vt:lpwstr/>
  </property>
  <property fmtid="{D5CDD505-2E9C-101B-9397-08002B2CF9AE}" pid="12" name="FSC#BKCFG@15.1700:FileRespOrg_FR">
    <vt:lpwstr/>
  </property>
  <property fmtid="{D5CDD505-2E9C-101B-9397-08002B2CF9AE}" pid="13" name="FSC#BKCFG@15.1700:FileRespOrg_IT">
    <vt:lpwstr/>
  </property>
  <property fmtid="{D5CDD505-2E9C-101B-9397-08002B2CF9AE}" pid="14" name="FSC#BKCFG@15.1700:FileRespOrg_EN">
    <vt:lpwstr/>
  </property>
  <property fmtid="{D5CDD505-2E9C-101B-9397-08002B2CF9AE}" pid="15" name="FSC#BKCFG@15.1700:FileRespOrgHome">
    <vt:lpwstr/>
  </property>
  <property fmtid="{D5CDD505-2E9C-101B-9397-08002B2CF9AE}" pid="16" name="FSC#BKCFG@15.1700:FileRespFunction_DE">
    <vt:lpwstr/>
  </property>
  <property fmtid="{D5CDD505-2E9C-101B-9397-08002B2CF9AE}" pid="17" name="FSC#BKCFG@15.1700:FileRespFunction_FR">
    <vt:lpwstr/>
  </property>
  <property fmtid="{D5CDD505-2E9C-101B-9397-08002B2CF9AE}" pid="18" name="FSC#BKCFG@15.1700:FileRespFunction_IT">
    <vt:lpwstr/>
  </property>
  <property fmtid="{D5CDD505-2E9C-101B-9397-08002B2CF9AE}" pid="19" name="FSC#BKCFG@15.1700:FileRespFunction_EN">
    <vt:lpwstr/>
  </property>
  <property fmtid="{D5CDD505-2E9C-101B-9397-08002B2CF9AE}" pid="20" name="FSC#BKCFG@15.1700:CurrUserAbbreviation">
    <vt:lpwstr/>
  </property>
  <property fmtid="{D5CDD505-2E9C-101B-9397-08002B2CF9AE}" pid="21" name="FSC#BKCFG@15.1700:CategoryReference">
    <vt:lpwstr/>
  </property>
  <property fmtid="{D5CDD505-2E9C-101B-9397-08002B2CF9AE}" pid="22" name="FSC#BKCFG@15.1700:AssignedClassification_DE">
    <vt:lpwstr/>
  </property>
  <property fmtid="{D5CDD505-2E9C-101B-9397-08002B2CF9AE}" pid="23" name="FSC#BKCFG@15.1700:AssignedClassification_FR">
    <vt:lpwstr/>
  </property>
  <property fmtid="{D5CDD505-2E9C-101B-9397-08002B2CF9AE}" pid="24" name="FSC#BKCFG@15.1700:AssignedClassification_IT">
    <vt:lpwstr/>
  </property>
  <property fmtid="{D5CDD505-2E9C-101B-9397-08002B2CF9AE}" pid="25" name="FSC#BKCFG@15.1700:AssignedClassification_EN">
    <vt:lpwstr/>
  </property>
  <property fmtid="{D5CDD505-2E9C-101B-9397-08002B2CF9AE}" pid="26" name="FSC#BKCFG@15.1700:documentid">
    <vt:lpwstr/>
  </property>
  <property fmtid="{D5CDD505-2E9C-101B-9397-08002B2CF9AE}" pid="27" name="FSC#BKCFG@15.1700:cooAddress">
    <vt:lpwstr>COO.2094.301.6.882396</vt:lpwstr>
  </property>
  <property fmtid="{D5CDD505-2E9C-101B-9397-08002B2CF9AE}" pid="28" name="FSC#BKCFG@15.1700:sleeveFileReference">
    <vt:lpwstr/>
  </property>
  <property fmtid="{D5CDD505-2E9C-101B-9397-08002B2CF9AE}" pid="29" name="FSC#COOSYSTEM@1.1:Container">
    <vt:lpwstr>COO.2094.301.6.882396</vt:lpwstr>
  </property>
  <property fmtid="{D5CDD505-2E9C-101B-9397-08002B2CF9AE}" pid="30" name="FSC#COOELAK@1.1001:Subject">
    <vt:lpwstr>Pr‰sentationsdossier JPK</vt:lpwstr>
  </property>
  <property fmtid="{D5CDD505-2E9C-101B-9397-08002B2CF9AE}" pid="31" name="FSC#COOELAK@1.1001:FileReference">
    <vt:lpwstr/>
  </property>
  <property fmtid="{D5CDD505-2E9C-101B-9397-08002B2CF9AE}" pid="32" name="FSC#COOELAK@1.1001:FileRefYear">
    <vt:lpwstr/>
  </property>
  <property fmtid="{D5CDD505-2E9C-101B-9397-08002B2CF9AE}" pid="33" name="FSC#COOELAK@1.1001:FileRefOrdinal">
    <vt:lpwstr/>
  </property>
  <property fmtid="{D5CDD505-2E9C-101B-9397-08002B2CF9AE}" pid="34" name="FSC#COOELAK@1.1001:FileRefOU">
    <vt:lpwstr/>
  </property>
  <property fmtid="{D5CDD505-2E9C-101B-9397-08002B2CF9AE}" pid="35" name="FSC#COOELAK@1.1001:Organization">
    <vt:lpwstr/>
  </property>
  <property fmtid="{D5CDD505-2E9C-101B-9397-08002B2CF9AE}" pid="36" name="FSC#COOELAK@1.1001:Owner">
    <vt:lpwstr> Giezendanner</vt:lpwstr>
  </property>
  <property fmtid="{D5CDD505-2E9C-101B-9397-08002B2CF9AE}" pid="37" name="FSC#COOELAK@1.1001:OwnerExtension">
    <vt:lpwstr>+41 31 324 15 64</vt:lpwstr>
  </property>
  <property fmtid="{D5CDD505-2E9C-101B-9397-08002B2CF9AE}" pid="38" name="FSC#COOELAK@1.1001:OwnerFaxExtension">
    <vt:lpwstr>+41 31 324 11 02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Sektion Bundesratsgesch‰fte</vt:lpwstr>
  </property>
  <property fmtid="{D5CDD505-2E9C-101B-9397-08002B2CF9AE}" pid="44" name="FSC#COOELAK@1.1001:CreatedAt">
    <vt:lpwstr>30.01.2012</vt:lpwstr>
  </property>
  <property fmtid="{D5CDD505-2E9C-101B-9397-08002B2CF9AE}" pid="45" name="FSC#COOELAK@1.1001:OU">
    <vt:lpwstr>Sektion Bundesratsgesch‰fte</vt:lpwstr>
  </property>
  <property fmtid="{D5CDD505-2E9C-101B-9397-08002B2CF9AE}" pid="46" name="FSC#COOELAK@1.1001:Priority">
    <vt:lpwstr/>
  </property>
  <property fmtid="{D5CDD505-2E9C-101B-9397-08002B2CF9AE}" pid="47" name="FSC#COOELAK@1.1001:ObjBarCode">
    <vt:lpwstr>*COO.2094.301.6.882396*</vt:lpwstr>
  </property>
  <property fmtid="{D5CDD505-2E9C-101B-9397-08002B2CF9AE}" pid="48" name="FSC#COOELAK@1.1001:RefBarCode">
    <vt:lpwstr/>
  </property>
  <property fmtid="{D5CDD505-2E9C-101B-9397-08002B2CF9AE}" pid="49" name="FSC#COOELAK@1.1001:FileRefBarCode">
    <vt:lpwstr/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/>
  </property>
  <property fmtid="{D5CDD505-2E9C-101B-9397-08002B2CF9AE}" pid="63" name="FSC#COOELAK@1.1001:CurrentUserRolePos">
    <vt:lpwstr>Sachbearbeiter/-in</vt:lpwstr>
  </property>
  <property fmtid="{D5CDD505-2E9C-101B-9397-08002B2CF9AE}" pid="64" name="FSC#COOELAK@1.1001:CurrentUserEmail">
    <vt:lpwstr>rahel.giezendanner@bk.admin.ch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</Properties>
</file>